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BC" w:rsidRDefault="000165C2" w:rsidP="00562530">
      <w:pPr>
        <w:ind w:left="105"/>
        <w:rPr>
          <w:rFonts w:ascii="Palatino Linotype" w:hAnsi="Palatino Linotype"/>
          <w:sz w:val="20"/>
          <w:szCs w:val="20"/>
        </w:rPr>
      </w:pPr>
      <w:bookmarkStart w:id="0" w:name="_GoBack"/>
      <w:bookmarkEnd w:id="0"/>
      <w:r>
        <w:rPr>
          <w:rFonts w:ascii="Palatino Linotype" w:hAnsi="Palatino Linotype"/>
          <w:sz w:val="20"/>
          <w:szCs w:val="20"/>
        </w:rPr>
        <w:t xml:space="preserve">   </w:t>
      </w:r>
      <w:r w:rsidR="005E3DBC" w:rsidRPr="005E3DBC">
        <w:rPr>
          <w:rFonts w:ascii="Palatino Linotype" w:hAnsi="Palatino Linotype"/>
          <w:sz w:val="20"/>
          <w:szCs w:val="20"/>
        </w:rPr>
        <w:t xml:space="preserve">The Board of Directors of the Portage County Port Authority met in </w:t>
      </w:r>
      <w:r w:rsidR="00562530">
        <w:rPr>
          <w:rFonts w:ascii="Palatino Linotype" w:hAnsi="Palatino Linotype"/>
          <w:sz w:val="20"/>
          <w:szCs w:val="20"/>
        </w:rPr>
        <w:t>Regular</w:t>
      </w:r>
      <w:r w:rsidR="00D47E09">
        <w:rPr>
          <w:rFonts w:ascii="Palatino Linotype" w:hAnsi="Palatino Linotype"/>
          <w:sz w:val="20"/>
          <w:szCs w:val="20"/>
        </w:rPr>
        <w:t xml:space="preserve"> Session</w:t>
      </w:r>
      <w:r w:rsidR="005E3DBC" w:rsidRPr="005E3DBC">
        <w:rPr>
          <w:rFonts w:ascii="Palatino Linotype" w:hAnsi="Palatino Linotype"/>
          <w:sz w:val="20"/>
          <w:szCs w:val="20"/>
        </w:rPr>
        <w:t xml:space="preserve"> in the Portage Development Board/Portage County Port Authority office located at 217 S. Chestnut Street in Ravenna, Ohio on </w:t>
      </w:r>
      <w:r w:rsidR="002B5F11">
        <w:rPr>
          <w:rFonts w:ascii="Palatino Linotype" w:hAnsi="Palatino Linotype"/>
          <w:sz w:val="20"/>
          <w:szCs w:val="20"/>
        </w:rPr>
        <w:t>Tuesday</w:t>
      </w:r>
      <w:r w:rsidR="00562530">
        <w:rPr>
          <w:rFonts w:ascii="Palatino Linotype" w:hAnsi="Palatino Linotype"/>
          <w:sz w:val="20"/>
          <w:szCs w:val="20"/>
        </w:rPr>
        <w:t xml:space="preserve">, </w:t>
      </w:r>
      <w:r w:rsidR="002B5F11">
        <w:rPr>
          <w:rFonts w:ascii="Palatino Linotype" w:hAnsi="Palatino Linotype"/>
          <w:sz w:val="20"/>
          <w:szCs w:val="20"/>
        </w:rPr>
        <w:t>June 6, 2017</w:t>
      </w:r>
      <w:r w:rsidR="00532361">
        <w:rPr>
          <w:rFonts w:ascii="Palatino Linotype" w:hAnsi="Palatino Linotype"/>
          <w:sz w:val="20"/>
          <w:szCs w:val="20"/>
        </w:rPr>
        <w:t xml:space="preserve"> at </w:t>
      </w:r>
      <w:r w:rsidR="00562530">
        <w:rPr>
          <w:rFonts w:ascii="Palatino Linotype" w:hAnsi="Palatino Linotype"/>
          <w:sz w:val="20"/>
          <w:szCs w:val="20"/>
        </w:rPr>
        <w:t>2:00</w:t>
      </w:r>
      <w:r w:rsidR="00815BA9">
        <w:rPr>
          <w:rFonts w:ascii="Palatino Linotype" w:hAnsi="Palatino Linotype"/>
          <w:sz w:val="20"/>
          <w:szCs w:val="20"/>
        </w:rPr>
        <w:t xml:space="preserve"> </w:t>
      </w:r>
      <w:r w:rsidR="00567E90">
        <w:rPr>
          <w:rFonts w:ascii="Palatino Linotype" w:hAnsi="Palatino Linotype"/>
          <w:sz w:val="20"/>
          <w:szCs w:val="20"/>
        </w:rPr>
        <w:t>P</w:t>
      </w:r>
      <w:r w:rsidR="005E3DBC" w:rsidRPr="005E3DBC">
        <w:rPr>
          <w:rFonts w:ascii="Palatino Linotype" w:hAnsi="Palatino Linotype"/>
          <w:sz w:val="20"/>
          <w:szCs w:val="20"/>
        </w:rPr>
        <w:t xml:space="preserve">M with the following members </w:t>
      </w:r>
      <w:r w:rsidR="00D10A73">
        <w:rPr>
          <w:rFonts w:ascii="Palatino Linotype" w:hAnsi="Palatino Linotype"/>
          <w:sz w:val="20"/>
          <w:szCs w:val="20"/>
        </w:rPr>
        <w:t xml:space="preserve">were </w:t>
      </w:r>
      <w:r w:rsidR="005E3DBC" w:rsidRPr="005E3DBC">
        <w:rPr>
          <w:rFonts w:ascii="Palatino Linotype" w:hAnsi="Palatino Linotype"/>
          <w:sz w:val="20"/>
          <w:szCs w:val="20"/>
        </w:rPr>
        <w:t>present</w:t>
      </w:r>
      <w:r w:rsidR="00D10A73">
        <w:rPr>
          <w:rFonts w:ascii="Palatino Linotype" w:hAnsi="Palatino Linotype"/>
          <w:sz w:val="20"/>
          <w:szCs w:val="20"/>
        </w:rPr>
        <w:t xml:space="preserve"> at the board meeting and public hearing</w:t>
      </w:r>
      <w:proofErr w:type="gramStart"/>
      <w:r w:rsidR="005E3DBC" w:rsidRPr="005E3DBC">
        <w:rPr>
          <w:rFonts w:ascii="Palatino Linotype" w:hAnsi="Palatino Linotype"/>
          <w:sz w:val="20"/>
          <w:szCs w:val="20"/>
        </w:rPr>
        <w:t>:</w:t>
      </w:r>
      <w:proofErr w:type="gramEnd"/>
      <w:r w:rsidR="005E3DBC" w:rsidRPr="005E3DBC">
        <w:rPr>
          <w:rFonts w:ascii="Palatino Linotype" w:hAnsi="Palatino Linotype"/>
          <w:sz w:val="20"/>
          <w:szCs w:val="20"/>
        </w:rPr>
        <w:br/>
      </w:r>
      <w:r w:rsidR="005E3DBC" w:rsidRPr="005E3DBC">
        <w:rPr>
          <w:rFonts w:ascii="Palatino Linotype" w:hAnsi="Palatino Linotype"/>
          <w:sz w:val="20"/>
          <w:szCs w:val="20"/>
        </w:rPr>
        <w:br/>
      </w:r>
      <w:r w:rsidR="005F7FA5">
        <w:rPr>
          <w:rFonts w:ascii="Palatino Linotype" w:hAnsi="Palatino Linotype"/>
          <w:sz w:val="20"/>
          <w:szCs w:val="20"/>
        </w:rPr>
        <w:t>John Ryan</w:t>
      </w:r>
      <w:r w:rsidR="005E3DBC" w:rsidRPr="005E3DBC">
        <w:rPr>
          <w:rFonts w:ascii="Palatino Linotype" w:hAnsi="Palatino Linotype"/>
          <w:sz w:val="20"/>
          <w:szCs w:val="20"/>
        </w:rPr>
        <w:tab/>
      </w:r>
      <w:r w:rsidR="00562530">
        <w:rPr>
          <w:rFonts w:ascii="Palatino Linotype" w:hAnsi="Palatino Linotype"/>
          <w:sz w:val="20"/>
          <w:szCs w:val="20"/>
        </w:rPr>
        <w:tab/>
      </w:r>
      <w:r w:rsidR="002B5F11">
        <w:rPr>
          <w:rFonts w:ascii="Palatino Linotype" w:hAnsi="Palatino Linotype"/>
          <w:sz w:val="20"/>
          <w:szCs w:val="20"/>
        </w:rPr>
        <w:tab/>
      </w:r>
      <w:r w:rsidR="005E3DBC" w:rsidRPr="005E3DBC">
        <w:rPr>
          <w:rFonts w:ascii="Palatino Linotype" w:hAnsi="Palatino Linotype"/>
          <w:sz w:val="20"/>
          <w:szCs w:val="20"/>
        </w:rPr>
        <w:t>Jack Kohl II</w:t>
      </w:r>
      <w:r w:rsidR="005E3DBC" w:rsidRPr="005E3DBC">
        <w:rPr>
          <w:rFonts w:ascii="Palatino Linotype" w:hAnsi="Palatino Linotype"/>
          <w:sz w:val="20"/>
          <w:szCs w:val="20"/>
        </w:rPr>
        <w:tab/>
      </w:r>
      <w:r w:rsidR="005E3DBC" w:rsidRPr="005E3DBC">
        <w:rPr>
          <w:rFonts w:ascii="Palatino Linotype" w:hAnsi="Palatino Linotype"/>
          <w:sz w:val="20"/>
          <w:szCs w:val="20"/>
        </w:rPr>
        <w:tab/>
      </w:r>
      <w:r w:rsidR="005F7FA5">
        <w:rPr>
          <w:rFonts w:ascii="Palatino Linotype" w:hAnsi="Palatino Linotype"/>
          <w:sz w:val="20"/>
          <w:szCs w:val="20"/>
        </w:rPr>
        <w:t xml:space="preserve">Dominic </w:t>
      </w:r>
      <w:proofErr w:type="spellStart"/>
      <w:r w:rsidR="005F7FA5">
        <w:rPr>
          <w:rFonts w:ascii="Palatino Linotype" w:hAnsi="Palatino Linotype"/>
          <w:sz w:val="20"/>
          <w:szCs w:val="20"/>
        </w:rPr>
        <w:t>Bellino</w:t>
      </w:r>
      <w:proofErr w:type="spellEnd"/>
      <w:r w:rsidR="005F7FA5">
        <w:rPr>
          <w:rFonts w:ascii="Palatino Linotype" w:hAnsi="Palatino Linotype"/>
          <w:sz w:val="20"/>
          <w:szCs w:val="20"/>
        </w:rPr>
        <w:tab/>
      </w:r>
      <w:r w:rsidR="005F7FA5">
        <w:rPr>
          <w:rFonts w:ascii="Palatino Linotype" w:hAnsi="Palatino Linotype"/>
          <w:sz w:val="20"/>
          <w:szCs w:val="20"/>
        </w:rPr>
        <w:tab/>
      </w:r>
      <w:r w:rsidR="007F3F8E">
        <w:rPr>
          <w:rFonts w:ascii="Palatino Linotype" w:hAnsi="Palatino Linotype"/>
          <w:sz w:val="20"/>
          <w:szCs w:val="20"/>
        </w:rPr>
        <w:t xml:space="preserve">Lisa Anne </w:t>
      </w:r>
      <w:proofErr w:type="spellStart"/>
      <w:r w:rsidR="007F3F8E">
        <w:rPr>
          <w:rFonts w:ascii="Palatino Linotype" w:hAnsi="Palatino Linotype"/>
          <w:sz w:val="20"/>
          <w:szCs w:val="20"/>
        </w:rPr>
        <w:t>Cotte</w:t>
      </w:r>
      <w:r w:rsidR="002B5F11">
        <w:rPr>
          <w:rFonts w:ascii="Palatino Linotype" w:hAnsi="Palatino Linotype"/>
          <w:sz w:val="20"/>
          <w:szCs w:val="20"/>
        </w:rPr>
        <w:t>n</w:t>
      </w:r>
      <w:proofErr w:type="spellEnd"/>
      <w:r w:rsidR="002B5F11">
        <w:rPr>
          <w:rFonts w:ascii="Palatino Linotype" w:hAnsi="Palatino Linotype"/>
          <w:sz w:val="20"/>
          <w:szCs w:val="20"/>
        </w:rPr>
        <w:br/>
        <w:t>Constance Hawke</w:t>
      </w:r>
      <w:r w:rsidR="002B5F11">
        <w:rPr>
          <w:rFonts w:ascii="Palatino Linotype" w:hAnsi="Palatino Linotype"/>
          <w:sz w:val="20"/>
          <w:szCs w:val="20"/>
        </w:rPr>
        <w:tab/>
      </w:r>
      <w:r w:rsidR="002B5F11">
        <w:rPr>
          <w:rFonts w:ascii="Palatino Linotype" w:hAnsi="Palatino Linotype"/>
          <w:sz w:val="20"/>
          <w:szCs w:val="20"/>
        </w:rPr>
        <w:tab/>
        <w:t>David Dix</w:t>
      </w:r>
      <w:r w:rsidR="002B5F11">
        <w:rPr>
          <w:rFonts w:ascii="Palatino Linotype" w:hAnsi="Palatino Linotype"/>
          <w:sz w:val="20"/>
          <w:szCs w:val="20"/>
        </w:rPr>
        <w:tab/>
      </w:r>
      <w:r w:rsidR="002B5F11">
        <w:rPr>
          <w:rFonts w:ascii="Palatino Linotype" w:hAnsi="Palatino Linotype"/>
          <w:sz w:val="20"/>
          <w:szCs w:val="20"/>
        </w:rPr>
        <w:tab/>
      </w:r>
      <w:r w:rsidR="005E3DBC" w:rsidRPr="005E3DBC">
        <w:rPr>
          <w:rFonts w:ascii="Palatino Linotype" w:hAnsi="Palatino Linotype"/>
          <w:sz w:val="20"/>
          <w:szCs w:val="20"/>
        </w:rPr>
        <w:tab/>
      </w:r>
    </w:p>
    <w:p w:rsidR="0062471A" w:rsidRDefault="00233471">
      <w:pPr>
        <w:rPr>
          <w:rFonts w:ascii="Palatino Linotype" w:hAnsi="Palatino Linotype"/>
          <w:sz w:val="20"/>
          <w:szCs w:val="20"/>
        </w:rPr>
      </w:pPr>
      <w:r>
        <w:rPr>
          <w:rFonts w:ascii="Palatino Linotype" w:hAnsi="Palatino Linotype"/>
          <w:b/>
          <w:sz w:val="20"/>
          <w:szCs w:val="20"/>
        </w:rPr>
        <w:br/>
      </w:r>
      <w:r w:rsidR="005E3DBC" w:rsidRPr="005E3DBC">
        <w:rPr>
          <w:rFonts w:ascii="Palatino Linotype" w:hAnsi="Palatino Linotype"/>
          <w:b/>
          <w:sz w:val="20"/>
          <w:szCs w:val="20"/>
        </w:rPr>
        <w:t>Also present</w:t>
      </w:r>
      <w:r w:rsidR="00D10A73">
        <w:rPr>
          <w:rFonts w:ascii="Palatino Linotype" w:hAnsi="Palatino Linotype"/>
          <w:b/>
          <w:sz w:val="20"/>
          <w:szCs w:val="20"/>
        </w:rPr>
        <w:t xml:space="preserve"> at the board meeting and public hearing</w:t>
      </w:r>
      <w:r w:rsidR="005E3DBC" w:rsidRPr="005E3DBC">
        <w:rPr>
          <w:rFonts w:ascii="Palatino Linotype" w:hAnsi="Palatino Linotype"/>
          <w:b/>
          <w:sz w:val="20"/>
          <w:szCs w:val="20"/>
        </w:rPr>
        <w:t>:</w:t>
      </w:r>
      <w:r w:rsidR="00302EFD">
        <w:rPr>
          <w:rFonts w:ascii="Palatino Linotype" w:hAnsi="Palatino Linotype"/>
          <w:sz w:val="20"/>
          <w:szCs w:val="20"/>
        </w:rPr>
        <w:tab/>
      </w:r>
      <w:r w:rsidR="002B5F11">
        <w:rPr>
          <w:rFonts w:ascii="Palatino Linotype" w:hAnsi="Palatino Linotype"/>
          <w:sz w:val="20"/>
          <w:szCs w:val="20"/>
        </w:rPr>
        <w:t xml:space="preserve">Allison </w:t>
      </w:r>
      <w:proofErr w:type="spellStart"/>
      <w:r w:rsidR="002B5F11">
        <w:rPr>
          <w:rFonts w:ascii="Palatino Linotype" w:hAnsi="Palatino Linotype"/>
          <w:sz w:val="20"/>
          <w:szCs w:val="20"/>
        </w:rPr>
        <w:t>Manayan</w:t>
      </w:r>
      <w:proofErr w:type="spellEnd"/>
      <w:r w:rsidR="005F7FA5">
        <w:rPr>
          <w:rFonts w:ascii="Palatino Linotype" w:hAnsi="Palatino Linotype"/>
          <w:sz w:val="20"/>
          <w:szCs w:val="20"/>
        </w:rPr>
        <w:t>, Portage County Prosecutor’s Office</w:t>
      </w:r>
      <w:r w:rsidR="00B04410">
        <w:rPr>
          <w:rFonts w:ascii="Palatino Linotype" w:hAnsi="Palatino Linotype"/>
          <w:sz w:val="20"/>
          <w:szCs w:val="20"/>
        </w:rPr>
        <w:t xml:space="preserve">; </w:t>
      </w:r>
      <w:r w:rsidR="00326988">
        <w:rPr>
          <w:rFonts w:ascii="Palatino Linotype" w:hAnsi="Palatino Linotype"/>
          <w:sz w:val="20"/>
          <w:szCs w:val="20"/>
        </w:rPr>
        <w:t>Brad Ehrhart</w:t>
      </w:r>
      <w:r w:rsidR="002B5F11">
        <w:rPr>
          <w:rFonts w:ascii="Palatino Linotype" w:hAnsi="Palatino Linotype"/>
          <w:sz w:val="20"/>
          <w:szCs w:val="20"/>
        </w:rPr>
        <w:t xml:space="preserve"> and Taylor Luttner</w:t>
      </w:r>
      <w:r w:rsidR="00326988">
        <w:rPr>
          <w:rFonts w:ascii="Palatino Linotype" w:hAnsi="Palatino Linotype"/>
          <w:sz w:val="20"/>
          <w:szCs w:val="20"/>
        </w:rPr>
        <w:t xml:space="preserve">, Portage Development Board; </w:t>
      </w:r>
      <w:r w:rsidR="002B5F11">
        <w:rPr>
          <w:rFonts w:ascii="Palatino Linotype" w:hAnsi="Palatino Linotype"/>
          <w:sz w:val="20"/>
          <w:szCs w:val="20"/>
        </w:rPr>
        <w:t xml:space="preserve"> George Sarkis, </w:t>
      </w:r>
      <w:proofErr w:type="spellStart"/>
      <w:r w:rsidR="002B5F11">
        <w:rPr>
          <w:rFonts w:ascii="Palatino Linotype" w:hAnsi="Palatino Linotype"/>
          <w:sz w:val="20"/>
          <w:szCs w:val="20"/>
        </w:rPr>
        <w:t>Roetzel</w:t>
      </w:r>
      <w:proofErr w:type="spellEnd"/>
      <w:r w:rsidR="002B5F11">
        <w:rPr>
          <w:rFonts w:ascii="Palatino Linotype" w:hAnsi="Palatino Linotype"/>
          <w:sz w:val="20"/>
          <w:szCs w:val="20"/>
        </w:rPr>
        <w:t xml:space="preserve"> and </w:t>
      </w:r>
      <w:proofErr w:type="spellStart"/>
      <w:r w:rsidR="002B5F11">
        <w:rPr>
          <w:rFonts w:ascii="Palatino Linotype" w:hAnsi="Palatino Linotype"/>
          <w:sz w:val="20"/>
          <w:szCs w:val="20"/>
        </w:rPr>
        <w:t>Andress</w:t>
      </w:r>
      <w:proofErr w:type="spellEnd"/>
      <w:r w:rsidR="002B5F11">
        <w:rPr>
          <w:rFonts w:ascii="Palatino Linotype" w:hAnsi="Palatino Linotype"/>
          <w:sz w:val="20"/>
          <w:szCs w:val="20"/>
        </w:rPr>
        <w:t xml:space="preserve">; Rachel </w:t>
      </w:r>
      <w:proofErr w:type="spellStart"/>
      <w:r w:rsidR="002B5F11">
        <w:rPr>
          <w:rFonts w:ascii="Palatino Linotype" w:hAnsi="Palatino Linotype"/>
          <w:sz w:val="20"/>
          <w:szCs w:val="20"/>
        </w:rPr>
        <w:t>Bridenstine</w:t>
      </w:r>
      <w:proofErr w:type="spellEnd"/>
      <w:r w:rsidR="002B5F11">
        <w:rPr>
          <w:rFonts w:ascii="Palatino Linotype" w:hAnsi="Palatino Linotype"/>
          <w:sz w:val="20"/>
          <w:szCs w:val="20"/>
        </w:rPr>
        <w:t xml:space="preserve">, Development Finance Authority of Summit County; </w:t>
      </w:r>
      <w:r w:rsidR="005E3DBC" w:rsidRPr="005E3DBC">
        <w:rPr>
          <w:rFonts w:ascii="Palatino Linotype" w:hAnsi="Palatino Linotype"/>
          <w:sz w:val="20"/>
          <w:szCs w:val="20"/>
        </w:rPr>
        <w:t>Diana Fierle, Secretary/Treasurer</w:t>
      </w:r>
      <w:r w:rsidR="00C210EB">
        <w:rPr>
          <w:rFonts w:ascii="Palatino Linotype" w:hAnsi="Palatino Linotype"/>
          <w:sz w:val="20"/>
          <w:szCs w:val="20"/>
        </w:rPr>
        <w:br/>
      </w:r>
      <w:r w:rsidR="005E3DBC" w:rsidRPr="005E3DBC">
        <w:rPr>
          <w:rFonts w:ascii="Palatino Linotype" w:hAnsi="Palatino Linotype"/>
          <w:sz w:val="20"/>
          <w:szCs w:val="20"/>
        </w:rPr>
        <w:br/>
      </w:r>
      <w:r w:rsidR="00D47E09" w:rsidRPr="00D47E09">
        <w:rPr>
          <w:rFonts w:ascii="Palatino Linotype" w:hAnsi="Palatino Linotype"/>
          <w:b/>
          <w:sz w:val="20"/>
          <w:szCs w:val="20"/>
        </w:rPr>
        <w:t>Directors absent:</w:t>
      </w:r>
      <w:r w:rsidR="002B5F11">
        <w:rPr>
          <w:rFonts w:ascii="Palatino Linotype" w:hAnsi="Palatino Linotype"/>
          <w:sz w:val="20"/>
          <w:szCs w:val="20"/>
        </w:rPr>
        <w:t xml:space="preserve">  </w:t>
      </w:r>
      <w:r w:rsidR="00DC2E1A">
        <w:rPr>
          <w:rFonts w:ascii="Palatino Linotype" w:hAnsi="Palatino Linotype"/>
          <w:sz w:val="20"/>
          <w:szCs w:val="20"/>
        </w:rPr>
        <w:t>James Wyatt Jr.</w:t>
      </w:r>
      <w:r w:rsidR="00D47E09">
        <w:rPr>
          <w:rFonts w:ascii="Palatino Linotype" w:hAnsi="Palatino Linotype"/>
          <w:sz w:val="20"/>
          <w:szCs w:val="20"/>
        </w:rPr>
        <w:br/>
      </w:r>
      <w:r w:rsidR="005E3DBC" w:rsidRPr="005E3DBC">
        <w:rPr>
          <w:rFonts w:ascii="Palatino Linotype" w:hAnsi="Palatino Linotype"/>
          <w:sz w:val="20"/>
          <w:szCs w:val="20"/>
        </w:rPr>
        <w:br/>
        <w:t xml:space="preserve">Chairman </w:t>
      </w:r>
      <w:r w:rsidR="002B5F11">
        <w:rPr>
          <w:rFonts w:ascii="Palatino Linotype" w:hAnsi="Palatino Linotype"/>
          <w:sz w:val="20"/>
          <w:szCs w:val="20"/>
        </w:rPr>
        <w:t>Ryan</w:t>
      </w:r>
      <w:r w:rsidR="005E3DBC" w:rsidRPr="005E3DBC">
        <w:rPr>
          <w:rFonts w:ascii="Palatino Linotype" w:hAnsi="Palatino Linotype"/>
          <w:sz w:val="20"/>
          <w:szCs w:val="20"/>
        </w:rPr>
        <w:t xml:space="preserve"> called </w:t>
      </w:r>
      <w:r w:rsidR="005F7FA5">
        <w:rPr>
          <w:rFonts w:ascii="Palatino Linotype" w:hAnsi="Palatino Linotype"/>
          <w:sz w:val="20"/>
          <w:szCs w:val="20"/>
        </w:rPr>
        <w:t xml:space="preserve">the </w:t>
      </w:r>
      <w:r w:rsidR="002B5F11">
        <w:rPr>
          <w:rFonts w:ascii="Palatino Linotype" w:hAnsi="Palatino Linotype"/>
          <w:sz w:val="20"/>
          <w:szCs w:val="20"/>
        </w:rPr>
        <w:t>June 6, 2017</w:t>
      </w:r>
      <w:r w:rsidR="005E3DBC" w:rsidRPr="005E3DBC">
        <w:rPr>
          <w:rFonts w:ascii="Palatino Linotype" w:hAnsi="Palatino Linotype"/>
          <w:sz w:val="20"/>
          <w:szCs w:val="20"/>
        </w:rPr>
        <w:t xml:space="preserve"> meeting to order approximately </w:t>
      </w:r>
      <w:r w:rsidR="00DC2E1A">
        <w:rPr>
          <w:rFonts w:ascii="Palatino Linotype" w:hAnsi="Palatino Linotype"/>
          <w:sz w:val="20"/>
          <w:szCs w:val="20"/>
        </w:rPr>
        <w:t>2:00</w:t>
      </w:r>
      <w:r w:rsidR="00D47E09">
        <w:rPr>
          <w:rFonts w:ascii="Palatino Linotype" w:hAnsi="Palatino Linotype"/>
          <w:sz w:val="20"/>
          <w:szCs w:val="20"/>
        </w:rPr>
        <w:t xml:space="preserve"> </w:t>
      </w:r>
      <w:r w:rsidR="00567E90">
        <w:rPr>
          <w:rFonts w:ascii="Palatino Linotype" w:hAnsi="Palatino Linotype"/>
          <w:sz w:val="20"/>
          <w:szCs w:val="20"/>
        </w:rPr>
        <w:t>P</w:t>
      </w:r>
      <w:r w:rsidR="005E3DBC" w:rsidRPr="005E3DBC">
        <w:rPr>
          <w:rFonts w:ascii="Palatino Linotype" w:hAnsi="Palatino Linotype"/>
          <w:sz w:val="20"/>
          <w:szCs w:val="20"/>
        </w:rPr>
        <w:t>M</w:t>
      </w:r>
      <w:r w:rsidR="005E3DBC">
        <w:rPr>
          <w:rFonts w:ascii="Palatino Linotype" w:hAnsi="Palatino Linotype"/>
          <w:sz w:val="20"/>
          <w:szCs w:val="20"/>
        </w:rPr>
        <w:t xml:space="preserve"> and welcomed everyone to the meeting.</w:t>
      </w:r>
      <w:r w:rsidR="00F664D0">
        <w:rPr>
          <w:rFonts w:ascii="Palatino Linotype" w:hAnsi="Palatino Linotype"/>
          <w:sz w:val="20"/>
          <w:szCs w:val="20"/>
        </w:rPr>
        <w:t xml:space="preserve">  </w:t>
      </w:r>
    </w:p>
    <w:p w:rsidR="009964F0" w:rsidRPr="005707EF" w:rsidRDefault="00221AF2">
      <w:pPr>
        <w:rPr>
          <w:rFonts w:ascii="Palatino Linotype" w:hAnsi="Palatino Linotype"/>
          <w:sz w:val="20"/>
          <w:szCs w:val="20"/>
        </w:rPr>
      </w:pPr>
      <w:r>
        <w:rPr>
          <w:rFonts w:ascii="Palatino Linotype" w:hAnsi="Palatino Linotype"/>
          <w:b/>
          <w:sz w:val="20"/>
          <w:szCs w:val="20"/>
        </w:rPr>
        <w:t xml:space="preserve">Meeting Minutes - </w:t>
      </w:r>
      <w:r w:rsidR="00176BEC" w:rsidRPr="005707EF">
        <w:rPr>
          <w:rFonts w:ascii="Palatino Linotype" w:hAnsi="Palatino Linotype"/>
          <w:sz w:val="20"/>
          <w:szCs w:val="20"/>
        </w:rPr>
        <w:t xml:space="preserve">A motion was made by Mr. </w:t>
      </w:r>
      <w:proofErr w:type="spellStart"/>
      <w:r w:rsidR="00DC2E1A">
        <w:rPr>
          <w:rFonts w:ascii="Palatino Linotype" w:hAnsi="Palatino Linotype"/>
          <w:sz w:val="20"/>
          <w:szCs w:val="20"/>
        </w:rPr>
        <w:t>Bellino</w:t>
      </w:r>
      <w:proofErr w:type="spellEnd"/>
      <w:r w:rsidR="00176BEC" w:rsidRPr="005707EF">
        <w:rPr>
          <w:rFonts w:ascii="Palatino Linotype" w:hAnsi="Palatino Linotype"/>
          <w:sz w:val="20"/>
          <w:szCs w:val="20"/>
        </w:rPr>
        <w:t xml:space="preserve"> to approve the meeting minutes for </w:t>
      </w:r>
      <w:r w:rsidR="00567E90" w:rsidRPr="005707EF">
        <w:rPr>
          <w:rFonts w:ascii="Palatino Linotype" w:hAnsi="Palatino Linotype"/>
          <w:sz w:val="20"/>
          <w:szCs w:val="20"/>
        </w:rPr>
        <w:t xml:space="preserve">the </w:t>
      </w:r>
      <w:r w:rsidR="00DC2E1A">
        <w:rPr>
          <w:rFonts w:ascii="Palatino Linotype" w:hAnsi="Palatino Linotype"/>
          <w:sz w:val="20"/>
          <w:szCs w:val="20"/>
        </w:rPr>
        <w:t xml:space="preserve">regular </w:t>
      </w:r>
      <w:r w:rsidR="00567E90" w:rsidRPr="005707EF">
        <w:rPr>
          <w:rFonts w:ascii="Palatino Linotype" w:hAnsi="Palatino Linotype"/>
          <w:sz w:val="20"/>
          <w:szCs w:val="20"/>
        </w:rPr>
        <w:t xml:space="preserve">meeting of </w:t>
      </w:r>
      <w:r w:rsidR="00DC2E1A">
        <w:rPr>
          <w:rFonts w:ascii="Palatino Linotype" w:hAnsi="Palatino Linotype"/>
          <w:sz w:val="20"/>
          <w:szCs w:val="20"/>
        </w:rPr>
        <w:t>December 6</w:t>
      </w:r>
      <w:r w:rsidR="00264BB1" w:rsidRPr="005707EF">
        <w:rPr>
          <w:rFonts w:ascii="Palatino Linotype" w:hAnsi="Palatino Linotype"/>
          <w:sz w:val="20"/>
          <w:szCs w:val="20"/>
        </w:rPr>
        <w:t>,</w:t>
      </w:r>
      <w:r w:rsidR="00DC2E1A">
        <w:rPr>
          <w:rFonts w:ascii="Palatino Linotype" w:hAnsi="Palatino Linotype"/>
          <w:sz w:val="20"/>
          <w:szCs w:val="20"/>
        </w:rPr>
        <w:t xml:space="preserve"> 2016</w:t>
      </w:r>
      <w:r w:rsidR="00264BB1" w:rsidRPr="005707EF">
        <w:rPr>
          <w:rFonts w:ascii="Palatino Linotype" w:hAnsi="Palatino Linotype"/>
          <w:sz w:val="20"/>
          <w:szCs w:val="20"/>
        </w:rPr>
        <w:t xml:space="preserve"> </w:t>
      </w:r>
      <w:r w:rsidR="00176BEC" w:rsidRPr="005707EF">
        <w:rPr>
          <w:rFonts w:ascii="Palatino Linotype" w:hAnsi="Palatino Linotype"/>
          <w:sz w:val="20"/>
          <w:szCs w:val="20"/>
        </w:rPr>
        <w:t xml:space="preserve">seconded by </w:t>
      </w:r>
      <w:r w:rsidR="005F7FA5" w:rsidRPr="005707EF">
        <w:rPr>
          <w:rFonts w:ascii="Palatino Linotype" w:hAnsi="Palatino Linotype"/>
          <w:sz w:val="20"/>
          <w:szCs w:val="20"/>
        </w:rPr>
        <w:t xml:space="preserve">Mr. </w:t>
      </w:r>
      <w:r w:rsidR="00DC2E1A">
        <w:rPr>
          <w:rFonts w:ascii="Palatino Linotype" w:hAnsi="Palatino Linotype"/>
          <w:sz w:val="20"/>
          <w:szCs w:val="20"/>
        </w:rPr>
        <w:t>Kohl</w:t>
      </w:r>
      <w:r w:rsidR="00176BEC" w:rsidRPr="005707EF">
        <w:rPr>
          <w:rFonts w:ascii="Palatino Linotype" w:hAnsi="Palatino Linotype"/>
          <w:sz w:val="20"/>
          <w:szCs w:val="20"/>
        </w:rPr>
        <w:t>.  All voted in favor and the motion carried.</w:t>
      </w:r>
    </w:p>
    <w:p w:rsidR="00176BEC" w:rsidRDefault="00CE2FF8">
      <w:pPr>
        <w:rPr>
          <w:rFonts w:ascii="Palatino Linotype" w:hAnsi="Palatino Linotype"/>
          <w:sz w:val="20"/>
          <w:szCs w:val="20"/>
        </w:rPr>
      </w:pPr>
      <w:r>
        <w:rPr>
          <w:rFonts w:ascii="Palatino Linotype" w:hAnsi="Palatino Linotype"/>
          <w:b/>
          <w:sz w:val="20"/>
          <w:szCs w:val="20"/>
          <w:u w:val="single"/>
        </w:rPr>
        <w:br/>
      </w:r>
      <w:r w:rsidR="00176BEC" w:rsidRPr="00176BEC">
        <w:rPr>
          <w:rFonts w:ascii="Palatino Linotype" w:hAnsi="Palatino Linotype"/>
          <w:b/>
          <w:sz w:val="20"/>
          <w:szCs w:val="20"/>
          <w:u w:val="single"/>
        </w:rPr>
        <w:t>Meeting Notice:</w:t>
      </w:r>
      <w:r w:rsidR="00176BEC">
        <w:rPr>
          <w:rFonts w:ascii="Palatino Linotype" w:hAnsi="Palatino Linotype"/>
          <w:sz w:val="20"/>
          <w:szCs w:val="20"/>
        </w:rPr>
        <w:t xml:space="preserve">  </w:t>
      </w:r>
      <w:r w:rsidR="00DC2E1A">
        <w:rPr>
          <w:rFonts w:ascii="Palatino Linotype" w:hAnsi="Palatino Linotype"/>
          <w:sz w:val="20"/>
          <w:szCs w:val="20"/>
        </w:rPr>
        <w:t>Chairman Ryan</w:t>
      </w:r>
      <w:r w:rsidR="00176BEC">
        <w:rPr>
          <w:rFonts w:ascii="Palatino Linotype" w:hAnsi="Palatino Linotype"/>
          <w:sz w:val="20"/>
          <w:szCs w:val="20"/>
        </w:rPr>
        <w:t xml:space="preserve"> stated the meeting legal notice was advertised in the Record Courier on</w:t>
      </w:r>
      <w:r w:rsidR="003C5E3D">
        <w:rPr>
          <w:rFonts w:ascii="Palatino Linotype" w:hAnsi="Palatino Linotype"/>
          <w:sz w:val="20"/>
          <w:szCs w:val="20"/>
        </w:rPr>
        <w:t xml:space="preserve"> </w:t>
      </w:r>
      <w:r w:rsidR="00326988">
        <w:rPr>
          <w:rFonts w:ascii="Palatino Linotype" w:hAnsi="Palatino Linotype"/>
          <w:sz w:val="20"/>
          <w:szCs w:val="20"/>
        </w:rPr>
        <w:t>Sunday</w:t>
      </w:r>
      <w:r w:rsidR="003C5E3D">
        <w:rPr>
          <w:rFonts w:ascii="Palatino Linotype" w:hAnsi="Palatino Linotype"/>
          <w:sz w:val="20"/>
          <w:szCs w:val="20"/>
        </w:rPr>
        <w:t>,</w:t>
      </w:r>
      <w:r w:rsidR="00176BEC">
        <w:rPr>
          <w:rFonts w:ascii="Palatino Linotype" w:hAnsi="Palatino Linotype"/>
          <w:sz w:val="20"/>
          <w:szCs w:val="20"/>
        </w:rPr>
        <w:t xml:space="preserve"> </w:t>
      </w:r>
      <w:r w:rsidR="00DC2E1A">
        <w:rPr>
          <w:rFonts w:ascii="Palatino Linotype" w:hAnsi="Palatino Linotype"/>
          <w:sz w:val="20"/>
          <w:szCs w:val="20"/>
        </w:rPr>
        <w:t>May 21, 2017</w:t>
      </w:r>
      <w:r w:rsidR="00FF60F0">
        <w:rPr>
          <w:rFonts w:ascii="Palatino Linotype" w:hAnsi="Palatino Linotype"/>
          <w:sz w:val="20"/>
          <w:szCs w:val="20"/>
        </w:rPr>
        <w:t>.</w:t>
      </w:r>
    </w:p>
    <w:p w:rsidR="00DC2E1A" w:rsidRDefault="00DC2E1A">
      <w:pPr>
        <w:rPr>
          <w:rFonts w:ascii="Palatino Linotype" w:hAnsi="Palatino Linotype"/>
          <w:sz w:val="20"/>
          <w:szCs w:val="20"/>
        </w:rPr>
      </w:pPr>
      <w:r w:rsidRPr="00DC2E1A">
        <w:rPr>
          <w:rFonts w:ascii="Palatino Linotype" w:hAnsi="Palatino Linotype"/>
          <w:b/>
          <w:sz w:val="20"/>
          <w:szCs w:val="20"/>
          <w:u w:val="single"/>
        </w:rPr>
        <w:t>New Directors</w:t>
      </w:r>
      <w:r w:rsidRPr="00DC2E1A">
        <w:rPr>
          <w:rFonts w:ascii="Palatino Linotype" w:hAnsi="Palatino Linotype"/>
          <w:b/>
          <w:sz w:val="20"/>
          <w:szCs w:val="20"/>
        </w:rPr>
        <w:t xml:space="preserve">:  </w:t>
      </w:r>
      <w:r>
        <w:rPr>
          <w:rFonts w:ascii="Palatino Linotype" w:hAnsi="Palatino Linotype"/>
          <w:sz w:val="20"/>
          <w:szCs w:val="20"/>
        </w:rPr>
        <w:t xml:space="preserve">Chairman Ryan introduced the new directors Lisa Anne </w:t>
      </w:r>
      <w:proofErr w:type="spellStart"/>
      <w:r>
        <w:rPr>
          <w:rFonts w:ascii="Palatino Linotype" w:hAnsi="Palatino Linotype"/>
          <w:sz w:val="20"/>
          <w:szCs w:val="20"/>
        </w:rPr>
        <w:t>Cott</w:t>
      </w:r>
      <w:r w:rsidR="00AB76A7">
        <w:rPr>
          <w:rFonts w:ascii="Palatino Linotype" w:hAnsi="Palatino Linotype"/>
          <w:sz w:val="20"/>
          <w:szCs w:val="20"/>
        </w:rPr>
        <w:t>e</w:t>
      </w:r>
      <w:r>
        <w:rPr>
          <w:rFonts w:ascii="Palatino Linotype" w:hAnsi="Palatino Linotype"/>
          <w:sz w:val="20"/>
          <w:szCs w:val="20"/>
        </w:rPr>
        <w:t>n</w:t>
      </w:r>
      <w:proofErr w:type="spellEnd"/>
      <w:r>
        <w:rPr>
          <w:rFonts w:ascii="Palatino Linotype" w:hAnsi="Palatino Linotype"/>
          <w:sz w:val="20"/>
          <w:szCs w:val="20"/>
        </w:rPr>
        <w:t xml:space="preserve"> and Constance Hawke w</w:t>
      </w:r>
      <w:r w:rsidR="00AB76A7">
        <w:rPr>
          <w:rFonts w:ascii="Palatino Linotype" w:hAnsi="Palatino Linotype"/>
          <w:sz w:val="20"/>
          <w:szCs w:val="20"/>
        </w:rPr>
        <w:t>h</w:t>
      </w:r>
      <w:r>
        <w:rPr>
          <w:rFonts w:ascii="Palatino Linotype" w:hAnsi="Palatino Linotype"/>
          <w:sz w:val="20"/>
          <w:szCs w:val="20"/>
        </w:rPr>
        <w:t>o were appointed by the Portage County Commissioners on February 28, 2017.</w:t>
      </w:r>
    </w:p>
    <w:p w:rsidR="00DC2E1A" w:rsidRPr="00DC2E1A" w:rsidRDefault="00D10A73">
      <w:pPr>
        <w:rPr>
          <w:rFonts w:ascii="Palatino Linotype" w:hAnsi="Palatino Linotype"/>
          <w:sz w:val="20"/>
          <w:szCs w:val="20"/>
        </w:rPr>
      </w:pPr>
      <w:r>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p>
    <w:p w:rsidR="00DC2E1A" w:rsidRDefault="00DC2E1A" w:rsidP="00DC2E1A">
      <w:pPr>
        <w:rPr>
          <w:rFonts w:ascii="Palatino Linotype" w:hAnsi="Palatino Linotype"/>
          <w:b/>
          <w:i/>
          <w:sz w:val="20"/>
          <w:szCs w:val="20"/>
        </w:rPr>
      </w:pPr>
      <w:proofErr w:type="gramStart"/>
      <w:r>
        <w:rPr>
          <w:rFonts w:ascii="Palatino Linotype" w:hAnsi="Palatino Linotype"/>
          <w:b/>
          <w:i/>
          <w:sz w:val="20"/>
          <w:szCs w:val="20"/>
        </w:rPr>
        <w:t xml:space="preserve">A motion was made at 2:07PM by Mr. </w:t>
      </w:r>
      <w:proofErr w:type="spellStart"/>
      <w:r>
        <w:rPr>
          <w:rFonts w:ascii="Palatino Linotype" w:hAnsi="Palatino Linotype"/>
          <w:b/>
          <w:i/>
          <w:sz w:val="20"/>
          <w:szCs w:val="20"/>
        </w:rPr>
        <w:t>Bellino</w:t>
      </w:r>
      <w:proofErr w:type="spellEnd"/>
      <w:r>
        <w:rPr>
          <w:rFonts w:ascii="Palatino Linotype" w:hAnsi="Palatino Linotype"/>
          <w:b/>
          <w:i/>
          <w:sz w:val="20"/>
          <w:szCs w:val="20"/>
        </w:rPr>
        <w:t xml:space="preserve"> to recess from the Board of Directors meeting and enter</w:t>
      </w:r>
      <w:proofErr w:type="gramEnd"/>
      <w:r>
        <w:rPr>
          <w:rFonts w:ascii="Palatino Linotype" w:hAnsi="Palatino Linotype"/>
          <w:b/>
          <w:i/>
          <w:sz w:val="20"/>
          <w:szCs w:val="20"/>
        </w:rPr>
        <w:t xml:space="preserve"> into the 2018 Tax Budget public hearing, seconded by Mr. Dix.  All in favor and </w:t>
      </w:r>
      <w:r w:rsidR="00130BBE">
        <w:rPr>
          <w:rFonts w:ascii="Palatino Linotype" w:hAnsi="Palatino Linotype"/>
          <w:b/>
          <w:i/>
          <w:sz w:val="20"/>
          <w:szCs w:val="20"/>
        </w:rPr>
        <w:t xml:space="preserve">the </w:t>
      </w:r>
      <w:r>
        <w:rPr>
          <w:rFonts w:ascii="Palatino Linotype" w:hAnsi="Palatino Linotype"/>
          <w:b/>
          <w:i/>
          <w:sz w:val="20"/>
          <w:szCs w:val="20"/>
        </w:rPr>
        <w:t>motion carried.</w:t>
      </w:r>
      <w:r>
        <w:rPr>
          <w:rFonts w:ascii="Palatino Linotype" w:hAnsi="Palatino Linotype"/>
          <w:b/>
          <w:i/>
          <w:sz w:val="20"/>
          <w:szCs w:val="20"/>
        </w:rPr>
        <w:br/>
      </w:r>
      <w:r>
        <w:rPr>
          <w:rFonts w:ascii="Palatino Linotype" w:hAnsi="Palatino Linotype"/>
          <w:b/>
          <w:i/>
          <w:sz w:val="20"/>
          <w:szCs w:val="20"/>
        </w:rPr>
        <w:br/>
      </w:r>
      <w:r>
        <w:rPr>
          <w:rFonts w:ascii="Palatino Linotype" w:hAnsi="Palatino Linotype"/>
          <w:sz w:val="20"/>
          <w:szCs w:val="20"/>
        </w:rPr>
        <w:t>Chairman Ryan called the public hearing to order at 2:07PM.  Ms. Fierle read the public notice and stated the draft 2018 Tax Budget had been on display at the Portage County Auditor’s office and the Portage County Port Authority office since May 22, 2017.</w:t>
      </w:r>
      <w:r>
        <w:rPr>
          <w:rFonts w:ascii="Palatino Linotype" w:hAnsi="Palatino Linotype"/>
          <w:sz w:val="20"/>
          <w:szCs w:val="20"/>
        </w:rPr>
        <w:br/>
      </w:r>
      <w:r>
        <w:rPr>
          <w:rFonts w:ascii="Palatino Linotype" w:hAnsi="Palatino Linotype"/>
          <w:sz w:val="20"/>
          <w:szCs w:val="20"/>
        </w:rPr>
        <w:br/>
        <w:t>Chairman Ryan asked for any public comment and there was none.</w:t>
      </w:r>
      <w:r>
        <w:rPr>
          <w:rFonts w:ascii="Palatino Linotype" w:hAnsi="Palatino Linotype"/>
          <w:sz w:val="20"/>
          <w:szCs w:val="20"/>
        </w:rPr>
        <w:br/>
      </w:r>
      <w:r>
        <w:rPr>
          <w:rFonts w:ascii="Palatino Linotype" w:hAnsi="Palatino Linotype"/>
          <w:sz w:val="20"/>
          <w:szCs w:val="20"/>
        </w:rPr>
        <w:br/>
      </w:r>
      <w:r>
        <w:rPr>
          <w:rFonts w:ascii="Palatino Linotype" w:hAnsi="Palatino Linotype"/>
          <w:b/>
          <w:i/>
          <w:sz w:val="20"/>
          <w:szCs w:val="20"/>
        </w:rPr>
        <w:t xml:space="preserve">A motion was made at 2:10PM by Mr. Dix to exit the 2018 Tax Budget public hearing and enter back into the Portage County Port Authority meeting, seconded by Mr. </w:t>
      </w:r>
      <w:r w:rsidR="001D50CE">
        <w:rPr>
          <w:rFonts w:ascii="Palatino Linotype" w:hAnsi="Palatino Linotype"/>
          <w:b/>
          <w:i/>
          <w:sz w:val="20"/>
          <w:szCs w:val="20"/>
        </w:rPr>
        <w:t>Kohl</w:t>
      </w:r>
      <w:r>
        <w:rPr>
          <w:rFonts w:ascii="Palatino Linotype" w:hAnsi="Palatino Linotype"/>
          <w:b/>
          <w:i/>
          <w:sz w:val="20"/>
          <w:szCs w:val="20"/>
        </w:rPr>
        <w:t>.  All voted in favor and motion carried.</w:t>
      </w:r>
      <w:r w:rsidR="00D10A73">
        <w:rPr>
          <w:rFonts w:ascii="Palatino Linotype" w:hAnsi="Palatino Linotype"/>
          <w:b/>
          <w:i/>
          <w:sz w:val="20"/>
          <w:szCs w:val="20"/>
        </w:rPr>
        <w:t>”</w:t>
      </w:r>
      <w:r w:rsidR="00D10A73">
        <w:rPr>
          <w:rFonts w:ascii="Palatino Linotype" w:hAnsi="Palatino Linotype"/>
          <w:b/>
          <w:i/>
          <w:sz w:val="20"/>
          <w:szCs w:val="20"/>
        </w:rPr>
        <w:br/>
      </w:r>
      <w:r w:rsidR="00D10A73">
        <w:rPr>
          <w:rFonts w:ascii="Palatino Linotype" w:hAnsi="Palatino Linotype"/>
          <w:b/>
          <w:i/>
          <w:sz w:val="20"/>
          <w:szCs w:val="20"/>
        </w:rPr>
        <w:br/>
        <w:t>*</w:t>
      </w:r>
      <w:r w:rsidR="00D10A73">
        <w:rPr>
          <w:rFonts w:ascii="Palatino Linotype" w:hAnsi="Palatino Linotype"/>
          <w:b/>
          <w:i/>
          <w:sz w:val="20"/>
          <w:szCs w:val="20"/>
        </w:rPr>
        <w:tab/>
      </w:r>
      <w:r w:rsidR="00D10A73">
        <w:rPr>
          <w:rFonts w:ascii="Palatino Linotype" w:hAnsi="Palatino Linotype"/>
          <w:b/>
          <w:i/>
          <w:sz w:val="20"/>
          <w:szCs w:val="20"/>
        </w:rPr>
        <w:tab/>
      </w:r>
      <w:r w:rsidR="00D10A73">
        <w:rPr>
          <w:rFonts w:ascii="Palatino Linotype" w:hAnsi="Palatino Linotype"/>
          <w:b/>
          <w:i/>
          <w:sz w:val="20"/>
          <w:szCs w:val="20"/>
        </w:rPr>
        <w:tab/>
        <w:t>*</w:t>
      </w:r>
      <w:r w:rsidR="00D10A73">
        <w:rPr>
          <w:rFonts w:ascii="Palatino Linotype" w:hAnsi="Palatino Linotype"/>
          <w:b/>
          <w:i/>
          <w:sz w:val="20"/>
          <w:szCs w:val="20"/>
        </w:rPr>
        <w:tab/>
      </w:r>
      <w:r w:rsidR="00D10A73">
        <w:rPr>
          <w:rFonts w:ascii="Palatino Linotype" w:hAnsi="Palatino Linotype"/>
          <w:b/>
          <w:i/>
          <w:sz w:val="20"/>
          <w:szCs w:val="20"/>
        </w:rPr>
        <w:tab/>
      </w:r>
      <w:r w:rsidR="00D10A73">
        <w:rPr>
          <w:rFonts w:ascii="Palatino Linotype" w:hAnsi="Palatino Linotype"/>
          <w:b/>
          <w:i/>
          <w:sz w:val="20"/>
          <w:szCs w:val="20"/>
        </w:rPr>
        <w:tab/>
        <w:t>*</w:t>
      </w:r>
      <w:r w:rsidR="00D10A73">
        <w:rPr>
          <w:rFonts w:ascii="Palatino Linotype" w:hAnsi="Palatino Linotype"/>
          <w:b/>
          <w:i/>
          <w:sz w:val="20"/>
          <w:szCs w:val="20"/>
        </w:rPr>
        <w:tab/>
      </w:r>
      <w:r w:rsidR="00D10A73">
        <w:rPr>
          <w:rFonts w:ascii="Palatino Linotype" w:hAnsi="Palatino Linotype"/>
          <w:b/>
          <w:i/>
          <w:sz w:val="20"/>
          <w:szCs w:val="20"/>
        </w:rPr>
        <w:tab/>
      </w:r>
      <w:r w:rsidR="00D10A73">
        <w:rPr>
          <w:rFonts w:ascii="Palatino Linotype" w:hAnsi="Palatino Linotype"/>
          <w:b/>
          <w:i/>
          <w:sz w:val="20"/>
          <w:szCs w:val="20"/>
        </w:rPr>
        <w:tab/>
        <w:t>*</w:t>
      </w:r>
      <w:r w:rsidR="00D10A73">
        <w:rPr>
          <w:rFonts w:ascii="Palatino Linotype" w:hAnsi="Palatino Linotype"/>
          <w:b/>
          <w:i/>
          <w:sz w:val="20"/>
          <w:szCs w:val="20"/>
        </w:rPr>
        <w:tab/>
      </w:r>
      <w:r w:rsidR="00D10A73">
        <w:rPr>
          <w:rFonts w:ascii="Palatino Linotype" w:hAnsi="Palatino Linotype"/>
          <w:b/>
          <w:i/>
          <w:sz w:val="20"/>
          <w:szCs w:val="20"/>
        </w:rPr>
        <w:tab/>
      </w:r>
      <w:r w:rsidR="00D10A73">
        <w:rPr>
          <w:rFonts w:ascii="Palatino Linotype" w:hAnsi="Palatino Linotype"/>
          <w:b/>
          <w:i/>
          <w:sz w:val="20"/>
          <w:szCs w:val="20"/>
        </w:rPr>
        <w:tab/>
        <w:t>*</w:t>
      </w:r>
      <w:r>
        <w:rPr>
          <w:rFonts w:ascii="Palatino Linotype" w:hAnsi="Palatino Linotype"/>
          <w:b/>
          <w:i/>
          <w:sz w:val="20"/>
          <w:szCs w:val="20"/>
        </w:rPr>
        <w:br/>
      </w:r>
      <w:r>
        <w:rPr>
          <w:rFonts w:ascii="Palatino Linotype" w:hAnsi="Palatino Linotype"/>
          <w:b/>
          <w:i/>
          <w:sz w:val="20"/>
          <w:szCs w:val="20"/>
        </w:rPr>
        <w:br/>
        <w:t xml:space="preserve">A motion was made by Mr. </w:t>
      </w:r>
      <w:r w:rsidR="001D50CE">
        <w:rPr>
          <w:rFonts w:ascii="Palatino Linotype" w:hAnsi="Palatino Linotype"/>
          <w:b/>
          <w:i/>
          <w:sz w:val="20"/>
          <w:szCs w:val="20"/>
        </w:rPr>
        <w:t>Dix</w:t>
      </w:r>
      <w:r w:rsidR="001538A3">
        <w:rPr>
          <w:rFonts w:ascii="Palatino Linotype" w:hAnsi="Palatino Linotype"/>
          <w:b/>
          <w:i/>
          <w:sz w:val="20"/>
          <w:szCs w:val="20"/>
        </w:rPr>
        <w:t xml:space="preserve"> to re</w:t>
      </w:r>
      <w:r>
        <w:rPr>
          <w:rFonts w:ascii="Palatino Linotype" w:hAnsi="Palatino Linotype"/>
          <w:b/>
          <w:i/>
          <w:sz w:val="20"/>
          <w:szCs w:val="20"/>
        </w:rPr>
        <w:t xml:space="preserve">convene to the Port Authority meeting, seconded by Mr. </w:t>
      </w:r>
      <w:r w:rsidR="001D50CE">
        <w:rPr>
          <w:rFonts w:ascii="Palatino Linotype" w:hAnsi="Palatino Linotype"/>
          <w:b/>
          <w:i/>
          <w:sz w:val="20"/>
          <w:szCs w:val="20"/>
        </w:rPr>
        <w:t>Kohl</w:t>
      </w:r>
      <w:r>
        <w:rPr>
          <w:rFonts w:ascii="Palatino Linotype" w:hAnsi="Palatino Linotype"/>
          <w:b/>
          <w:i/>
          <w:sz w:val="20"/>
          <w:szCs w:val="20"/>
        </w:rPr>
        <w:t>. All voted in favor and the motion carried.</w:t>
      </w:r>
    </w:p>
    <w:p w:rsidR="00855FBE" w:rsidRDefault="00562530" w:rsidP="00D71057">
      <w:pPr>
        <w:rPr>
          <w:rFonts w:ascii="Palatino Linotype" w:hAnsi="Palatino Linotype"/>
          <w:sz w:val="20"/>
          <w:szCs w:val="20"/>
        </w:rPr>
      </w:pPr>
      <w:r w:rsidRPr="00562530">
        <w:rPr>
          <w:rFonts w:ascii="Palatino Linotype" w:hAnsi="Palatino Linotype"/>
          <w:b/>
          <w:sz w:val="20"/>
          <w:szCs w:val="20"/>
          <w:u w:val="single"/>
        </w:rPr>
        <w:t>Financials</w:t>
      </w:r>
      <w:r>
        <w:rPr>
          <w:rFonts w:ascii="Palatino Linotype" w:hAnsi="Palatino Linotype"/>
          <w:b/>
          <w:sz w:val="20"/>
          <w:szCs w:val="20"/>
          <w:u w:val="single"/>
        </w:rPr>
        <w:t xml:space="preserve"> </w:t>
      </w:r>
      <w:proofErr w:type="gramStart"/>
      <w:r>
        <w:rPr>
          <w:rFonts w:ascii="Palatino Linotype" w:hAnsi="Palatino Linotype"/>
          <w:b/>
          <w:sz w:val="20"/>
          <w:szCs w:val="20"/>
          <w:u w:val="single"/>
        </w:rPr>
        <w:t xml:space="preserve">- </w:t>
      </w:r>
      <w:r>
        <w:rPr>
          <w:rFonts w:ascii="Palatino Linotype" w:hAnsi="Palatino Linotype"/>
          <w:sz w:val="20"/>
          <w:szCs w:val="20"/>
        </w:rPr>
        <w:t xml:space="preserve"> Ms</w:t>
      </w:r>
      <w:proofErr w:type="gramEnd"/>
      <w:r>
        <w:rPr>
          <w:rFonts w:ascii="Palatino Linotype" w:hAnsi="Palatino Linotype"/>
          <w:sz w:val="20"/>
          <w:szCs w:val="20"/>
        </w:rPr>
        <w:t>. Fierle went over the bank reconciliations</w:t>
      </w:r>
      <w:r w:rsidR="001D50CE">
        <w:rPr>
          <w:rFonts w:ascii="Palatino Linotype" w:hAnsi="Palatino Linotype"/>
          <w:sz w:val="20"/>
          <w:szCs w:val="20"/>
        </w:rPr>
        <w:t xml:space="preserve">, </w:t>
      </w:r>
      <w:r>
        <w:rPr>
          <w:rFonts w:ascii="Palatino Linotype" w:hAnsi="Palatino Linotype"/>
          <w:sz w:val="20"/>
          <w:szCs w:val="20"/>
        </w:rPr>
        <w:t>treasurer’s report</w:t>
      </w:r>
      <w:r w:rsidR="001D50CE">
        <w:rPr>
          <w:rFonts w:ascii="Palatino Linotype" w:hAnsi="Palatino Linotype"/>
          <w:sz w:val="20"/>
          <w:szCs w:val="20"/>
        </w:rPr>
        <w:t xml:space="preserve"> and budget</w:t>
      </w:r>
      <w:r>
        <w:rPr>
          <w:rFonts w:ascii="Palatino Linotype" w:hAnsi="Palatino Linotype"/>
          <w:sz w:val="20"/>
          <w:szCs w:val="20"/>
        </w:rPr>
        <w:t xml:space="preserve"> as of </w:t>
      </w:r>
      <w:r w:rsidR="001D50CE">
        <w:rPr>
          <w:rFonts w:ascii="Palatino Linotype" w:hAnsi="Palatino Linotype"/>
          <w:sz w:val="20"/>
          <w:szCs w:val="20"/>
        </w:rPr>
        <w:t>April 30, 2017</w:t>
      </w:r>
      <w:r>
        <w:rPr>
          <w:rFonts w:ascii="Palatino Linotype" w:hAnsi="Palatino Linotype"/>
          <w:sz w:val="20"/>
          <w:szCs w:val="20"/>
        </w:rPr>
        <w:t xml:space="preserve">. </w:t>
      </w:r>
      <w:r w:rsidRPr="005707EF">
        <w:rPr>
          <w:rFonts w:ascii="Palatino Linotype" w:hAnsi="Palatino Linotype"/>
          <w:sz w:val="20"/>
          <w:szCs w:val="20"/>
        </w:rPr>
        <w:t xml:space="preserve">A motion was made by Mr. </w:t>
      </w:r>
      <w:r w:rsidR="001D50CE">
        <w:rPr>
          <w:rFonts w:ascii="Palatino Linotype" w:hAnsi="Palatino Linotype"/>
          <w:sz w:val="20"/>
          <w:szCs w:val="20"/>
        </w:rPr>
        <w:t>Kohl</w:t>
      </w:r>
      <w:r w:rsidRPr="005707EF">
        <w:rPr>
          <w:rFonts w:ascii="Palatino Linotype" w:hAnsi="Palatino Linotype"/>
          <w:sz w:val="20"/>
          <w:szCs w:val="20"/>
        </w:rPr>
        <w:t xml:space="preserve"> to accept the financial reports as presented, seconded by Mr. </w:t>
      </w:r>
      <w:r w:rsidR="001D50CE">
        <w:rPr>
          <w:rFonts w:ascii="Palatino Linotype" w:hAnsi="Palatino Linotype"/>
          <w:sz w:val="20"/>
          <w:szCs w:val="20"/>
        </w:rPr>
        <w:t>Dix</w:t>
      </w:r>
      <w:r w:rsidRPr="005707EF">
        <w:rPr>
          <w:rFonts w:ascii="Palatino Linotype" w:hAnsi="Palatino Linotype"/>
          <w:sz w:val="20"/>
          <w:szCs w:val="20"/>
        </w:rPr>
        <w:t>.  All voted in favor and the motion carried.</w:t>
      </w:r>
      <w:r w:rsidRPr="005707EF">
        <w:rPr>
          <w:rFonts w:ascii="Palatino Linotype" w:hAnsi="Palatino Linotype"/>
          <w:sz w:val="20"/>
          <w:szCs w:val="20"/>
        </w:rPr>
        <w:br/>
      </w:r>
      <w:r>
        <w:rPr>
          <w:rFonts w:ascii="Palatino Linotype" w:hAnsi="Palatino Linotype"/>
          <w:b/>
          <w:i/>
          <w:sz w:val="20"/>
          <w:szCs w:val="20"/>
        </w:rPr>
        <w:lastRenderedPageBreak/>
        <w:br/>
      </w:r>
      <w:r w:rsidR="00855FBE">
        <w:rPr>
          <w:rFonts w:ascii="Palatino Linotype" w:hAnsi="Palatino Linotype"/>
          <w:b/>
          <w:sz w:val="20"/>
          <w:szCs w:val="20"/>
          <w:u w:val="single"/>
        </w:rPr>
        <w:t xml:space="preserve">Portage Development Board President’s report </w:t>
      </w:r>
      <w:proofErr w:type="gramStart"/>
      <w:r w:rsidR="00855FBE">
        <w:rPr>
          <w:rFonts w:ascii="Palatino Linotype" w:hAnsi="Palatino Linotype"/>
          <w:b/>
          <w:sz w:val="20"/>
          <w:szCs w:val="20"/>
          <w:u w:val="single"/>
        </w:rPr>
        <w:t xml:space="preserve">- </w:t>
      </w:r>
      <w:r w:rsidR="00855FBE">
        <w:rPr>
          <w:rFonts w:ascii="Palatino Linotype" w:hAnsi="Palatino Linotype"/>
          <w:sz w:val="20"/>
          <w:szCs w:val="20"/>
        </w:rPr>
        <w:t xml:space="preserve"> Mr</w:t>
      </w:r>
      <w:proofErr w:type="gramEnd"/>
      <w:r w:rsidR="00855FBE">
        <w:rPr>
          <w:rFonts w:ascii="Palatino Linotype" w:hAnsi="Palatino Linotype"/>
          <w:sz w:val="20"/>
          <w:szCs w:val="20"/>
        </w:rPr>
        <w:t xml:space="preserve">. Ehrhart </w:t>
      </w:r>
      <w:r w:rsidR="00D10A73">
        <w:rPr>
          <w:rFonts w:ascii="Palatino Linotype" w:hAnsi="Palatino Linotype"/>
          <w:sz w:val="20"/>
          <w:szCs w:val="20"/>
        </w:rPr>
        <w:t>spoke</w:t>
      </w:r>
      <w:r w:rsidR="00855FBE">
        <w:rPr>
          <w:rFonts w:ascii="Palatino Linotype" w:hAnsi="Palatino Linotype"/>
          <w:sz w:val="20"/>
          <w:szCs w:val="20"/>
        </w:rPr>
        <w:t xml:space="preserve"> about several projects that the Portage Development Board is working on.  </w:t>
      </w:r>
      <w:r w:rsidR="001D50CE">
        <w:rPr>
          <w:rFonts w:ascii="Palatino Linotype" w:hAnsi="Palatino Linotype"/>
          <w:sz w:val="20"/>
          <w:szCs w:val="20"/>
        </w:rPr>
        <w:t xml:space="preserve">He stated we are working on several projects for the port authority and it’s possible we will be scheduling a special meeting in the next month to approve a project or two.  </w:t>
      </w:r>
      <w:r w:rsidR="00840FA7">
        <w:rPr>
          <w:rFonts w:ascii="Palatino Linotype" w:hAnsi="Palatino Linotype"/>
          <w:sz w:val="20"/>
          <w:szCs w:val="20"/>
        </w:rPr>
        <w:t xml:space="preserve">Mr. Ehrhart described the projects but could not give out names as the projects are still confidential.  </w:t>
      </w:r>
      <w:r w:rsidR="001D50CE">
        <w:rPr>
          <w:rFonts w:ascii="Palatino Linotype" w:hAnsi="Palatino Linotype"/>
          <w:sz w:val="20"/>
          <w:szCs w:val="20"/>
        </w:rPr>
        <w:t xml:space="preserve">Ms. </w:t>
      </w:r>
      <w:proofErr w:type="spellStart"/>
      <w:r w:rsidR="001D50CE">
        <w:rPr>
          <w:rFonts w:ascii="Palatino Linotype" w:hAnsi="Palatino Linotype"/>
          <w:sz w:val="20"/>
          <w:szCs w:val="20"/>
        </w:rPr>
        <w:t>Cott</w:t>
      </w:r>
      <w:r w:rsidR="00881DE6">
        <w:rPr>
          <w:rFonts w:ascii="Palatino Linotype" w:hAnsi="Palatino Linotype"/>
          <w:sz w:val="20"/>
          <w:szCs w:val="20"/>
        </w:rPr>
        <w:t>e</w:t>
      </w:r>
      <w:r w:rsidR="001D50CE">
        <w:rPr>
          <w:rFonts w:ascii="Palatino Linotype" w:hAnsi="Palatino Linotype"/>
          <w:sz w:val="20"/>
          <w:szCs w:val="20"/>
        </w:rPr>
        <w:t>n</w:t>
      </w:r>
      <w:proofErr w:type="spellEnd"/>
      <w:r w:rsidR="001D50CE">
        <w:rPr>
          <w:rFonts w:ascii="Palatino Linotype" w:hAnsi="Palatino Linotype"/>
          <w:sz w:val="20"/>
          <w:szCs w:val="20"/>
        </w:rPr>
        <w:t xml:space="preserve"> stated that activity has also picked up at the bank.</w:t>
      </w:r>
    </w:p>
    <w:p w:rsidR="00855FBE" w:rsidRDefault="00855FBE" w:rsidP="00D71057">
      <w:pPr>
        <w:rPr>
          <w:rFonts w:ascii="Palatino Linotype" w:hAnsi="Palatino Linotype"/>
          <w:sz w:val="20"/>
          <w:szCs w:val="20"/>
        </w:rPr>
      </w:pPr>
      <w:r>
        <w:rPr>
          <w:rFonts w:ascii="Palatino Linotype" w:hAnsi="Palatino Linotype"/>
          <w:b/>
          <w:sz w:val="20"/>
          <w:szCs w:val="20"/>
          <w:u w:val="single"/>
        </w:rPr>
        <w:t>Legal Counsel, Denise Smith’s report</w:t>
      </w:r>
      <w:r>
        <w:rPr>
          <w:rFonts w:ascii="Palatino Linotype" w:hAnsi="Palatino Linotype"/>
          <w:sz w:val="20"/>
          <w:szCs w:val="20"/>
        </w:rPr>
        <w:t xml:space="preserve"> – </w:t>
      </w:r>
      <w:r w:rsidR="001D50CE">
        <w:rPr>
          <w:rFonts w:ascii="Palatino Linotype" w:hAnsi="Palatino Linotype"/>
          <w:sz w:val="20"/>
          <w:szCs w:val="20"/>
        </w:rPr>
        <w:t xml:space="preserve">Allison </w:t>
      </w:r>
      <w:proofErr w:type="spellStart"/>
      <w:r w:rsidR="001D50CE">
        <w:rPr>
          <w:rFonts w:ascii="Palatino Linotype" w:hAnsi="Palatino Linotype"/>
          <w:sz w:val="20"/>
          <w:szCs w:val="20"/>
        </w:rPr>
        <w:t>Manayan</w:t>
      </w:r>
      <w:proofErr w:type="spellEnd"/>
      <w:r w:rsidR="001D50CE">
        <w:rPr>
          <w:rFonts w:ascii="Palatino Linotype" w:hAnsi="Palatino Linotype"/>
          <w:sz w:val="20"/>
          <w:szCs w:val="20"/>
        </w:rPr>
        <w:t xml:space="preserve"> attended for Denise Smith and did not have a report.</w:t>
      </w:r>
    </w:p>
    <w:p w:rsidR="001D50CE" w:rsidRDefault="00135C65" w:rsidP="00D71057">
      <w:pPr>
        <w:rPr>
          <w:rFonts w:ascii="Palatino Linotype" w:hAnsi="Palatino Linotype"/>
          <w:sz w:val="20"/>
          <w:szCs w:val="20"/>
        </w:rPr>
      </w:pPr>
      <w:r w:rsidRPr="00135C65">
        <w:rPr>
          <w:rFonts w:ascii="Palatino Linotype" w:hAnsi="Palatino Linotype"/>
          <w:b/>
          <w:sz w:val="20"/>
          <w:szCs w:val="20"/>
          <w:u w:val="single"/>
        </w:rPr>
        <w:t>Finance-Audit Committee</w:t>
      </w:r>
      <w:r>
        <w:rPr>
          <w:rFonts w:ascii="Palatino Linotype" w:hAnsi="Palatino Linotype"/>
          <w:sz w:val="20"/>
          <w:szCs w:val="20"/>
        </w:rPr>
        <w:t xml:space="preserve"> – Mr. </w:t>
      </w:r>
      <w:proofErr w:type="spellStart"/>
      <w:r>
        <w:rPr>
          <w:rFonts w:ascii="Palatino Linotype" w:hAnsi="Palatino Linotype"/>
          <w:sz w:val="20"/>
          <w:szCs w:val="20"/>
        </w:rPr>
        <w:t>Bellino</w:t>
      </w:r>
      <w:proofErr w:type="spellEnd"/>
      <w:r>
        <w:rPr>
          <w:rFonts w:ascii="Palatino Linotype" w:hAnsi="Palatino Linotype"/>
          <w:sz w:val="20"/>
          <w:szCs w:val="20"/>
        </w:rPr>
        <w:t xml:space="preserve"> stated that the committee met prior to the board meeting and </w:t>
      </w:r>
      <w:r w:rsidR="001D50CE">
        <w:rPr>
          <w:rFonts w:ascii="Palatino Linotype" w:hAnsi="Palatino Linotype"/>
          <w:sz w:val="20"/>
          <w:szCs w:val="20"/>
        </w:rPr>
        <w:t xml:space="preserve">went over the financials and the draft 2018 tax budget.  </w:t>
      </w:r>
      <w:r w:rsidR="00916047">
        <w:rPr>
          <w:rFonts w:ascii="Palatino Linotype" w:hAnsi="Palatino Linotype"/>
          <w:sz w:val="20"/>
          <w:szCs w:val="20"/>
        </w:rPr>
        <w:t>The draft tax budget will be presented later for approval.</w:t>
      </w:r>
    </w:p>
    <w:p w:rsidR="001762D1" w:rsidRPr="00855FBE" w:rsidRDefault="00135C65" w:rsidP="00D71057">
      <w:pPr>
        <w:rPr>
          <w:rFonts w:ascii="Palatino Linotype" w:hAnsi="Palatino Linotype"/>
          <w:sz w:val="20"/>
          <w:szCs w:val="20"/>
        </w:rPr>
      </w:pPr>
      <w:r>
        <w:rPr>
          <w:rFonts w:ascii="Palatino Linotype" w:hAnsi="Palatino Linotype"/>
          <w:sz w:val="20"/>
          <w:szCs w:val="20"/>
        </w:rPr>
        <w:br/>
      </w:r>
      <w:r w:rsidRPr="00135C65">
        <w:rPr>
          <w:rFonts w:ascii="Palatino Linotype" w:hAnsi="Palatino Linotype"/>
          <w:b/>
          <w:sz w:val="20"/>
          <w:szCs w:val="20"/>
          <w:u w:val="single"/>
        </w:rPr>
        <w:t>DISCUSSION ITEMS</w:t>
      </w:r>
    </w:p>
    <w:p w:rsidR="00E82F6B" w:rsidRDefault="00135C65" w:rsidP="00906A72">
      <w:pPr>
        <w:rPr>
          <w:rFonts w:ascii="Palatino Linotype" w:hAnsi="Palatino Linotype"/>
          <w:sz w:val="20"/>
          <w:szCs w:val="20"/>
        </w:rPr>
      </w:pPr>
      <w:r w:rsidRPr="00135C65">
        <w:rPr>
          <w:rFonts w:ascii="Palatino Linotype" w:hAnsi="Palatino Linotype"/>
          <w:b/>
          <w:sz w:val="20"/>
          <w:szCs w:val="20"/>
          <w:u w:val="single"/>
        </w:rPr>
        <w:t>Ravenna Property Update</w:t>
      </w:r>
      <w:r>
        <w:rPr>
          <w:rFonts w:ascii="Palatino Linotype" w:hAnsi="Palatino Linotype"/>
          <w:sz w:val="20"/>
          <w:szCs w:val="20"/>
        </w:rPr>
        <w:t xml:space="preserve"> – </w:t>
      </w:r>
      <w:r w:rsidR="001D50CE">
        <w:rPr>
          <w:rFonts w:ascii="Palatino Linotype" w:hAnsi="Palatino Linotype"/>
          <w:sz w:val="20"/>
          <w:szCs w:val="20"/>
        </w:rPr>
        <w:t>There was some discussion regarding the Ravenna property.  There are no plans yet for this property.</w:t>
      </w:r>
    </w:p>
    <w:p w:rsidR="00135C65" w:rsidRPr="00DE0D3D" w:rsidRDefault="001D50CE" w:rsidP="00906A72">
      <w:pPr>
        <w:rPr>
          <w:rFonts w:ascii="Palatino Linotype" w:hAnsi="Palatino Linotype"/>
          <w:b/>
          <w:sz w:val="20"/>
          <w:szCs w:val="20"/>
        </w:rPr>
      </w:pPr>
      <w:r>
        <w:rPr>
          <w:rFonts w:ascii="Palatino Linotype" w:hAnsi="Palatino Linotype"/>
          <w:b/>
          <w:sz w:val="20"/>
          <w:szCs w:val="20"/>
          <w:u w:val="single"/>
        </w:rPr>
        <w:t>Brimfield Project</w:t>
      </w:r>
      <w:r w:rsidR="00135C65">
        <w:rPr>
          <w:rFonts w:ascii="Palatino Linotype" w:hAnsi="Palatino Linotype"/>
          <w:sz w:val="20"/>
          <w:szCs w:val="20"/>
        </w:rPr>
        <w:t xml:space="preserve"> – </w:t>
      </w:r>
      <w:r>
        <w:rPr>
          <w:rFonts w:ascii="Palatino Linotype" w:hAnsi="Palatino Linotype"/>
          <w:sz w:val="20"/>
          <w:szCs w:val="20"/>
        </w:rPr>
        <w:t xml:space="preserve">Mr. Sarkis attended the meeting to explain the project in Brimfield Township.   </w:t>
      </w:r>
      <w:r w:rsidR="00840FA7">
        <w:rPr>
          <w:rFonts w:ascii="Palatino Linotype" w:hAnsi="Palatino Linotype"/>
          <w:sz w:val="20"/>
          <w:szCs w:val="20"/>
        </w:rPr>
        <w:t>It is a mixed use with retail in the front and light industrial in the rear.  Menards and Meijer plans t</w:t>
      </w:r>
      <w:r w:rsidR="000E164F">
        <w:rPr>
          <w:rFonts w:ascii="Palatino Linotype" w:hAnsi="Palatino Linotype"/>
          <w:sz w:val="20"/>
          <w:szCs w:val="20"/>
        </w:rPr>
        <w:t>o build on the property and the</w:t>
      </w:r>
      <w:r w:rsidR="00840FA7">
        <w:rPr>
          <w:rFonts w:ascii="Palatino Linotype" w:hAnsi="Palatino Linotype"/>
          <w:sz w:val="20"/>
          <w:szCs w:val="20"/>
        </w:rPr>
        <w:t>r</w:t>
      </w:r>
      <w:r w:rsidR="000E164F">
        <w:rPr>
          <w:rFonts w:ascii="Palatino Linotype" w:hAnsi="Palatino Linotype"/>
          <w:sz w:val="20"/>
          <w:szCs w:val="20"/>
        </w:rPr>
        <w:t>e</w:t>
      </w:r>
      <w:r w:rsidR="00840FA7">
        <w:rPr>
          <w:rFonts w:ascii="Palatino Linotype" w:hAnsi="Palatino Linotype"/>
          <w:sz w:val="20"/>
          <w:szCs w:val="20"/>
        </w:rPr>
        <w:t xml:space="preserve"> will also be some out parcels in the front of those stores.  The Development Finance Authority of Summit County has been asked for their assistance with financing the project.  Mr. Sarkis brought the Cooperative Agreement to be signed by Chairman Ryan and Ms. Fierle, along with the resolution to be approved by the port authority directors.  Mr. Sarkis stated that this project will work a lot like the Cascades of Brimfield, which was paid</w:t>
      </w:r>
      <w:r w:rsidR="00C2475D">
        <w:rPr>
          <w:rFonts w:ascii="Palatino Linotype" w:hAnsi="Palatino Linotype"/>
          <w:sz w:val="20"/>
          <w:szCs w:val="20"/>
        </w:rPr>
        <w:t xml:space="preserve"> </w:t>
      </w:r>
      <w:r w:rsidR="00840FA7">
        <w:rPr>
          <w:rFonts w:ascii="Palatino Linotype" w:hAnsi="Palatino Linotype"/>
          <w:sz w:val="20"/>
          <w:szCs w:val="20"/>
        </w:rPr>
        <w:t>off this year</w:t>
      </w:r>
      <w:r w:rsidR="00C2475D">
        <w:rPr>
          <w:rFonts w:ascii="Palatino Linotype" w:hAnsi="Palatino Linotype"/>
          <w:sz w:val="20"/>
          <w:szCs w:val="20"/>
        </w:rPr>
        <w:t xml:space="preserve"> and early</w:t>
      </w:r>
      <w:r w:rsidR="00840FA7">
        <w:rPr>
          <w:rFonts w:ascii="Palatino Linotype" w:hAnsi="Palatino Linotype"/>
          <w:sz w:val="20"/>
          <w:szCs w:val="20"/>
        </w:rPr>
        <w:t xml:space="preserve">.  </w:t>
      </w:r>
      <w:r w:rsidR="00840FA7" w:rsidRPr="00DE0D3D">
        <w:rPr>
          <w:rFonts w:ascii="Palatino Linotype" w:hAnsi="Palatino Linotype"/>
          <w:b/>
          <w:sz w:val="20"/>
          <w:szCs w:val="20"/>
        </w:rPr>
        <w:t xml:space="preserve">A motion was made by Mr. </w:t>
      </w:r>
      <w:proofErr w:type="spellStart"/>
      <w:r w:rsidR="00840FA7" w:rsidRPr="00DE0D3D">
        <w:rPr>
          <w:rFonts w:ascii="Palatino Linotype" w:hAnsi="Palatino Linotype"/>
          <w:b/>
          <w:sz w:val="20"/>
          <w:szCs w:val="20"/>
        </w:rPr>
        <w:t>Bellino</w:t>
      </w:r>
      <w:proofErr w:type="spellEnd"/>
      <w:r w:rsidR="00840FA7" w:rsidRPr="00DE0D3D">
        <w:rPr>
          <w:rFonts w:ascii="Palatino Linotype" w:hAnsi="Palatino Linotype"/>
          <w:b/>
          <w:sz w:val="20"/>
          <w:szCs w:val="20"/>
        </w:rPr>
        <w:t xml:space="preserve"> to approve the</w:t>
      </w:r>
      <w:r w:rsidR="000E164F" w:rsidRPr="00DE0D3D">
        <w:rPr>
          <w:rFonts w:ascii="Palatino Linotype" w:hAnsi="Palatino Linotype"/>
          <w:b/>
          <w:sz w:val="20"/>
          <w:szCs w:val="20"/>
        </w:rPr>
        <w:t xml:space="preserve"> project and </w:t>
      </w:r>
      <w:r w:rsidR="00840FA7" w:rsidRPr="00DE0D3D">
        <w:rPr>
          <w:rFonts w:ascii="Palatino Linotype" w:hAnsi="Palatino Linotype"/>
          <w:b/>
          <w:sz w:val="20"/>
          <w:szCs w:val="20"/>
        </w:rPr>
        <w:t>Cooperative Agreement, seconded by Mr. Kohl.  All voted in favor and the motion carried.</w:t>
      </w:r>
    </w:p>
    <w:p w:rsidR="00CF0380" w:rsidRDefault="00840FA7" w:rsidP="00906A72">
      <w:pPr>
        <w:rPr>
          <w:rFonts w:ascii="Palatino Linotype" w:hAnsi="Palatino Linotype"/>
          <w:sz w:val="20"/>
          <w:szCs w:val="20"/>
        </w:rPr>
      </w:pPr>
      <w:r w:rsidRPr="00840FA7">
        <w:rPr>
          <w:rFonts w:ascii="Palatino Linotype" w:hAnsi="Palatino Linotype"/>
          <w:b/>
          <w:sz w:val="20"/>
          <w:szCs w:val="20"/>
          <w:u w:val="single"/>
        </w:rPr>
        <w:t>10 year anniversary report</w:t>
      </w:r>
      <w:r>
        <w:rPr>
          <w:rFonts w:ascii="Palatino Linotype" w:hAnsi="Palatino Linotype"/>
          <w:b/>
          <w:sz w:val="20"/>
          <w:szCs w:val="20"/>
          <w:u w:val="single"/>
        </w:rPr>
        <w:t xml:space="preserve"> </w:t>
      </w:r>
      <w:r>
        <w:rPr>
          <w:rFonts w:ascii="Palatino Linotype" w:hAnsi="Palatino Linotype"/>
          <w:sz w:val="20"/>
          <w:szCs w:val="20"/>
        </w:rPr>
        <w:t xml:space="preserve">– Ms. Luttner </w:t>
      </w:r>
      <w:r w:rsidR="00CF0380">
        <w:rPr>
          <w:rFonts w:ascii="Palatino Linotype" w:hAnsi="Palatino Linotype"/>
          <w:sz w:val="20"/>
          <w:szCs w:val="20"/>
        </w:rPr>
        <w:t>presented</w:t>
      </w:r>
      <w:r>
        <w:rPr>
          <w:rFonts w:ascii="Palatino Linotype" w:hAnsi="Palatino Linotype"/>
          <w:sz w:val="20"/>
          <w:szCs w:val="20"/>
        </w:rPr>
        <w:t xml:space="preserve"> a draft of the 10 year report and explained some of the items </w:t>
      </w:r>
      <w:r w:rsidR="00A05850">
        <w:rPr>
          <w:rFonts w:ascii="Palatino Linotype" w:hAnsi="Palatino Linotype"/>
          <w:sz w:val="20"/>
          <w:szCs w:val="20"/>
        </w:rPr>
        <w:t xml:space="preserve">are </w:t>
      </w:r>
      <w:r>
        <w:rPr>
          <w:rFonts w:ascii="Palatino Linotype" w:hAnsi="Palatino Linotype"/>
          <w:sz w:val="20"/>
          <w:szCs w:val="20"/>
        </w:rPr>
        <w:t xml:space="preserve">still being worked on.  We plan to put in a few more pictures and get a couple more quotes.  What she asked for today was if there was </w:t>
      </w:r>
      <w:r w:rsidR="00A05850">
        <w:rPr>
          <w:rFonts w:ascii="Palatino Linotype" w:hAnsi="Palatino Linotype"/>
          <w:sz w:val="20"/>
          <w:szCs w:val="20"/>
        </w:rPr>
        <w:t xml:space="preserve">any </w:t>
      </w:r>
      <w:r>
        <w:rPr>
          <w:rFonts w:ascii="Palatino Linotype" w:hAnsi="Palatino Linotype"/>
          <w:sz w:val="20"/>
          <w:szCs w:val="20"/>
        </w:rPr>
        <w:t xml:space="preserve">another changes that the </w:t>
      </w:r>
      <w:r w:rsidR="00CF0380">
        <w:rPr>
          <w:rFonts w:ascii="Palatino Linotype" w:hAnsi="Palatino Linotype"/>
          <w:sz w:val="20"/>
          <w:szCs w:val="20"/>
        </w:rPr>
        <w:t>board</w:t>
      </w:r>
      <w:r>
        <w:rPr>
          <w:rFonts w:ascii="Palatino Linotype" w:hAnsi="Palatino Linotype"/>
          <w:sz w:val="20"/>
          <w:szCs w:val="20"/>
        </w:rPr>
        <w:t xml:space="preserve"> thought should be made.  A few errors were found.  </w:t>
      </w:r>
      <w:r w:rsidR="00C2475D">
        <w:rPr>
          <w:rFonts w:ascii="Palatino Linotype" w:hAnsi="Palatino Linotype"/>
          <w:sz w:val="20"/>
          <w:szCs w:val="20"/>
        </w:rPr>
        <w:t>Ms. Luttner stated that t</w:t>
      </w:r>
      <w:r>
        <w:rPr>
          <w:rFonts w:ascii="Palatino Linotype" w:hAnsi="Palatino Linotype"/>
          <w:sz w:val="20"/>
          <w:szCs w:val="20"/>
        </w:rPr>
        <w:t xml:space="preserve">hose will be corrected.  The board thought it was an attractive report with a lot of information.  The board asked her to make the changes and send it out to them one more time for review.  </w:t>
      </w:r>
      <w:r w:rsidR="00DE0D3D">
        <w:rPr>
          <w:rFonts w:ascii="Palatino Linotype" w:eastAsia="Times New Roman" w:hAnsi="Palatino Linotype" w:cs="Times New Roman"/>
          <w:sz w:val="20"/>
          <w:szCs w:val="20"/>
        </w:rPr>
        <w:t xml:space="preserve">To print 250 copies the cost is $590, and for 500 copies the cost is $632.  </w:t>
      </w:r>
      <w:r w:rsidR="00C2475D">
        <w:rPr>
          <w:rFonts w:ascii="Palatino Linotype" w:hAnsi="Palatino Linotype"/>
          <w:sz w:val="20"/>
          <w:szCs w:val="20"/>
        </w:rPr>
        <w:br/>
      </w:r>
      <w:r w:rsidR="00C2475D">
        <w:rPr>
          <w:rFonts w:ascii="Palatino Linotype" w:hAnsi="Palatino Linotype"/>
          <w:sz w:val="20"/>
          <w:szCs w:val="20"/>
        </w:rPr>
        <w:br/>
      </w:r>
      <w:r w:rsidR="00CF0380">
        <w:rPr>
          <w:rFonts w:ascii="Palatino Linotype" w:hAnsi="Palatino Linotype"/>
          <w:b/>
          <w:sz w:val="20"/>
          <w:szCs w:val="20"/>
          <w:u w:val="single"/>
        </w:rPr>
        <w:t>Portage Development Board – Locate. Stay. Grow 2017</w:t>
      </w:r>
      <w:r w:rsidR="00CF0380">
        <w:rPr>
          <w:rFonts w:ascii="Palatino Linotype" w:hAnsi="Palatino Linotype"/>
          <w:sz w:val="20"/>
          <w:szCs w:val="20"/>
        </w:rPr>
        <w:t xml:space="preserve"> – Ms. Fierle explained that the Portage Development Board is in the process of scheduling their annual event.  As last year, award</w:t>
      </w:r>
      <w:r w:rsidR="00B0477B">
        <w:rPr>
          <w:rFonts w:ascii="Palatino Linotype" w:hAnsi="Palatino Linotype"/>
          <w:sz w:val="20"/>
          <w:szCs w:val="20"/>
        </w:rPr>
        <w:t>s</w:t>
      </w:r>
      <w:r w:rsidR="00CF0380">
        <w:rPr>
          <w:rFonts w:ascii="Palatino Linotype" w:hAnsi="Palatino Linotype"/>
          <w:sz w:val="20"/>
          <w:szCs w:val="20"/>
        </w:rPr>
        <w:t xml:space="preserve"> </w:t>
      </w:r>
      <w:r w:rsidR="00B0477B">
        <w:rPr>
          <w:rFonts w:ascii="Palatino Linotype" w:hAnsi="Palatino Linotype"/>
          <w:sz w:val="20"/>
          <w:szCs w:val="20"/>
        </w:rPr>
        <w:t>w</w:t>
      </w:r>
      <w:r w:rsidR="00CF0380">
        <w:rPr>
          <w:rFonts w:ascii="Palatino Linotype" w:hAnsi="Palatino Linotype"/>
          <w:sz w:val="20"/>
          <w:szCs w:val="20"/>
        </w:rPr>
        <w:t>ill be given</w:t>
      </w:r>
      <w:r w:rsidR="00B0477B">
        <w:rPr>
          <w:rFonts w:ascii="Palatino Linotype" w:hAnsi="Palatino Linotype"/>
          <w:sz w:val="20"/>
          <w:szCs w:val="20"/>
        </w:rPr>
        <w:t xml:space="preserve"> out for Port Authority projects</w:t>
      </w:r>
      <w:r w:rsidR="000E164F">
        <w:rPr>
          <w:rFonts w:ascii="Palatino Linotype" w:hAnsi="Palatino Linotype"/>
          <w:sz w:val="20"/>
          <w:szCs w:val="20"/>
        </w:rPr>
        <w:t xml:space="preserve"> too</w:t>
      </w:r>
      <w:r w:rsidR="00B0477B">
        <w:rPr>
          <w:rFonts w:ascii="Palatino Linotype" w:hAnsi="Palatino Linotype"/>
          <w:sz w:val="20"/>
          <w:szCs w:val="20"/>
        </w:rPr>
        <w:t>.  Chairman Ryan stated that</w:t>
      </w:r>
      <w:r w:rsidR="00CF0380">
        <w:rPr>
          <w:rFonts w:ascii="Palatino Linotype" w:hAnsi="Palatino Linotype"/>
          <w:sz w:val="20"/>
          <w:szCs w:val="20"/>
        </w:rPr>
        <w:t xml:space="preserve"> Mr. Kohl handed out two awards for the Port Authority projects</w:t>
      </w:r>
      <w:r w:rsidR="00B0477B">
        <w:rPr>
          <w:rFonts w:ascii="Palatino Linotype" w:hAnsi="Palatino Linotype"/>
          <w:sz w:val="20"/>
          <w:szCs w:val="20"/>
        </w:rPr>
        <w:t xml:space="preserve"> at last year</w:t>
      </w:r>
      <w:r w:rsidR="000E164F">
        <w:rPr>
          <w:rFonts w:ascii="Palatino Linotype" w:hAnsi="Palatino Linotype"/>
          <w:sz w:val="20"/>
          <w:szCs w:val="20"/>
        </w:rPr>
        <w:t>’</w:t>
      </w:r>
      <w:r w:rsidR="00B0477B">
        <w:rPr>
          <w:rFonts w:ascii="Palatino Linotype" w:hAnsi="Palatino Linotype"/>
          <w:sz w:val="20"/>
          <w:szCs w:val="20"/>
        </w:rPr>
        <w:t>s event</w:t>
      </w:r>
      <w:r w:rsidR="00CF0380">
        <w:rPr>
          <w:rFonts w:ascii="Palatino Linotype" w:hAnsi="Palatino Linotype"/>
          <w:sz w:val="20"/>
          <w:szCs w:val="20"/>
        </w:rPr>
        <w:t xml:space="preserve">.  Ms. Fierle said that last year the port authority was one of the sponsors at $500 and the Portage Development Board is asking that the port authority sponsor at the same level again this year.  Chairman Ryan and Mr. Kohl stated that they attended last year and it was a really great event.  </w:t>
      </w:r>
      <w:r w:rsidR="00CF0380">
        <w:rPr>
          <w:rFonts w:ascii="Palatino Linotype" w:hAnsi="Palatino Linotype"/>
          <w:b/>
          <w:i/>
          <w:sz w:val="20"/>
          <w:szCs w:val="20"/>
        </w:rPr>
        <w:t xml:space="preserve">A motion was made by Mr. </w:t>
      </w:r>
      <w:proofErr w:type="spellStart"/>
      <w:r w:rsidR="00CF0380">
        <w:rPr>
          <w:rFonts w:ascii="Palatino Linotype" w:hAnsi="Palatino Linotype"/>
          <w:b/>
          <w:i/>
          <w:sz w:val="20"/>
          <w:szCs w:val="20"/>
        </w:rPr>
        <w:t>Bellino</w:t>
      </w:r>
      <w:proofErr w:type="spellEnd"/>
      <w:r w:rsidR="00CF0380">
        <w:rPr>
          <w:rFonts w:ascii="Palatino Linotype" w:hAnsi="Palatino Linotype"/>
          <w:b/>
          <w:i/>
          <w:sz w:val="20"/>
          <w:szCs w:val="20"/>
        </w:rPr>
        <w:t xml:space="preserve"> to sponsor the event again this year at $500, seconded by Mr. Kohl.   All voted in favor and the motion carried.</w:t>
      </w:r>
      <w:r w:rsidR="00B0477B">
        <w:rPr>
          <w:rFonts w:ascii="Palatino Linotype" w:hAnsi="Palatino Linotype"/>
          <w:b/>
          <w:i/>
          <w:sz w:val="20"/>
          <w:szCs w:val="20"/>
        </w:rPr>
        <w:br/>
      </w:r>
      <w:r w:rsidR="00B0477B">
        <w:rPr>
          <w:rFonts w:ascii="Palatino Linotype" w:hAnsi="Palatino Linotype"/>
          <w:b/>
          <w:i/>
          <w:sz w:val="20"/>
          <w:szCs w:val="20"/>
        </w:rPr>
        <w:br/>
      </w:r>
      <w:r w:rsidR="00B0477B">
        <w:rPr>
          <w:rFonts w:ascii="Palatino Linotype" w:hAnsi="Palatino Linotype"/>
          <w:b/>
          <w:sz w:val="20"/>
          <w:szCs w:val="20"/>
          <w:u w:val="single"/>
        </w:rPr>
        <w:t>Letters from Huntington Bank</w:t>
      </w:r>
      <w:r w:rsidR="00B0477B">
        <w:rPr>
          <w:rFonts w:ascii="Palatino Linotype" w:hAnsi="Palatino Linotype"/>
          <w:sz w:val="20"/>
          <w:szCs w:val="20"/>
        </w:rPr>
        <w:t xml:space="preserve"> – Ms. Fierle stated that she received the two letters from Huntington Bank regarding depositing our funds in their bank.  Ms. Fierle isn’t sure what the letters are all about since we already have our accounts at Huntington Bank.  Chairman Ryan stated that he thinks they are playing catch up with these letters and that we should have received earlier.  Ms. Fierle stated that she will follow up with the bank and Denise Smith </w:t>
      </w:r>
      <w:r w:rsidR="001F1D7D">
        <w:rPr>
          <w:rFonts w:ascii="Palatino Linotype" w:hAnsi="Palatino Linotype"/>
          <w:sz w:val="20"/>
          <w:szCs w:val="20"/>
        </w:rPr>
        <w:t>to see what we are supposed to do with these letters.</w:t>
      </w:r>
      <w:r w:rsidR="001F1D7D">
        <w:rPr>
          <w:rFonts w:ascii="Palatino Linotype" w:hAnsi="Palatino Linotype"/>
          <w:sz w:val="20"/>
          <w:szCs w:val="20"/>
        </w:rPr>
        <w:br/>
      </w:r>
      <w:r w:rsidR="001F1D7D">
        <w:rPr>
          <w:rFonts w:ascii="Palatino Linotype" w:hAnsi="Palatino Linotype"/>
          <w:sz w:val="20"/>
          <w:szCs w:val="20"/>
        </w:rPr>
        <w:br/>
      </w:r>
      <w:r w:rsidR="001F1D7D">
        <w:rPr>
          <w:rFonts w:ascii="Palatino Linotype" w:hAnsi="Palatino Linotype"/>
          <w:b/>
          <w:sz w:val="20"/>
          <w:szCs w:val="20"/>
          <w:u w:val="single"/>
        </w:rPr>
        <w:t>HB 455 (131</w:t>
      </w:r>
      <w:r w:rsidR="001F1D7D" w:rsidRPr="001F1D7D">
        <w:rPr>
          <w:rFonts w:ascii="Palatino Linotype" w:hAnsi="Palatino Linotype"/>
          <w:b/>
          <w:sz w:val="20"/>
          <w:szCs w:val="20"/>
          <w:u w:val="single"/>
          <w:vertAlign w:val="superscript"/>
        </w:rPr>
        <w:t>st</w:t>
      </w:r>
      <w:r w:rsidR="001F1D7D">
        <w:rPr>
          <w:rFonts w:ascii="Palatino Linotype" w:hAnsi="Palatino Linotype"/>
          <w:b/>
          <w:sz w:val="20"/>
          <w:szCs w:val="20"/>
          <w:u w:val="single"/>
        </w:rPr>
        <w:t xml:space="preserve"> General Assembly)</w:t>
      </w:r>
      <w:r w:rsidR="001F1D7D">
        <w:rPr>
          <w:rFonts w:ascii="Palatino Linotype" w:hAnsi="Palatino Linotype"/>
          <w:sz w:val="20"/>
          <w:szCs w:val="20"/>
        </w:rPr>
        <w:t xml:space="preserve"> – Ms. Fierle and Mr. Sarkis discussed this bill.  It appears changes have been </w:t>
      </w:r>
      <w:r w:rsidR="001F1D7D">
        <w:rPr>
          <w:rFonts w:ascii="Palatino Linotype" w:hAnsi="Palatino Linotype"/>
          <w:sz w:val="20"/>
          <w:szCs w:val="20"/>
        </w:rPr>
        <w:lastRenderedPageBreak/>
        <w:t xml:space="preserve">made so that port authority directors can attend meetings by video conference or by </w:t>
      </w:r>
      <w:r w:rsidR="00C2475D">
        <w:rPr>
          <w:rFonts w:ascii="Palatino Linotype" w:hAnsi="Palatino Linotype"/>
          <w:sz w:val="20"/>
          <w:szCs w:val="20"/>
        </w:rPr>
        <w:t>teleconference</w:t>
      </w:r>
      <w:r w:rsidR="001F1D7D">
        <w:rPr>
          <w:rFonts w:ascii="Palatino Linotype" w:hAnsi="Palatino Linotype"/>
          <w:sz w:val="20"/>
          <w:szCs w:val="20"/>
        </w:rPr>
        <w:t>.  Ms. Fierle stated that she will work with Attorney Smith on this because changes would have to be made to our By-Laws to allow this to happen.</w:t>
      </w:r>
    </w:p>
    <w:p w:rsidR="001F1D7D" w:rsidRDefault="001F1D7D" w:rsidP="00906A72">
      <w:pPr>
        <w:rPr>
          <w:rFonts w:ascii="Palatino Linotype" w:hAnsi="Palatino Linotype"/>
          <w:sz w:val="20"/>
          <w:szCs w:val="20"/>
        </w:rPr>
      </w:pPr>
      <w:r>
        <w:rPr>
          <w:rFonts w:ascii="Palatino Linotype" w:hAnsi="Palatino Linotype"/>
          <w:b/>
          <w:sz w:val="20"/>
          <w:szCs w:val="20"/>
          <w:u w:val="single"/>
        </w:rPr>
        <w:t>Preferred Contractor Policy</w:t>
      </w:r>
      <w:r>
        <w:rPr>
          <w:rFonts w:ascii="Palatino Linotype" w:hAnsi="Palatino Linotype"/>
          <w:sz w:val="20"/>
          <w:szCs w:val="20"/>
        </w:rPr>
        <w:t xml:space="preserve"> – Ms. Fierle stated that she is working on this with Attorney Smith and hopes to have documents ready for the next meeting.</w:t>
      </w:r>
    </w:p>
    <w:p w:rsidR="001F1D7D" w:rsidRPr="001F1D7D" w:rsidRDefault="001F1D7D" w:rsidP="00906A72">
      <w:pPr>
        <w:rPr>
          <w:rFonts w:ascii="Palatino Linotype" w:hAnsi="Palatino Linotype"/>
          <w:sz w:val="20"/>
          <w:szCs w:val="20"/>
        </w:rPr>
      </w:pPr>
    </w:p>
    <w:p w:rsidR="0041230B" w:rsidRDefault="0041230B" w:rsidP="00906A72">
      <w:pPr>
        <w:rPr>
          <w:rFonts w:ascii="Palatino Linotype" w:hAnsi="Palatino Linotype"/>
          <w:b/>
          <w:sz w:val="20"/>
          <w:szCs w:val="20"/>
          <w:u w:val="single"/>
        </w:rPr>
      </w:pPr>
      <w:r w:rsidRPr="0041230B">
        <w:rPr>
          <w:rFonts w:ascii="Palatino Linotype" w:hAnsi="Palatino Linotype"/>
          <w:b/>
          <w:sz w:val="20"/>
          <w:szCs w:val="20"/>
          <w:u w:val="single"/>
        </w:rPr>
        <w:t>CONSIDERATION OF NEW RESOLUTIONS AND MOTIONS</w:t>
      </w:r>
    </w:p>
    <w:p w:rsidR="0041230B" w:rsidRPr="00250373" w:rsidRDefault="00F21CEC" w:rsidP="00906A72">
      <w:pPr>
        <w:rPr>
          <w:rFonts w:ascii="Palatino Linotype" w:hAnsi="Palatino Linotype"/>
          <w:b/>
          <w:i/>
          <w:sz w:val="20"/>
          <w:szCs w:val="20"/>
        </w:rPr>
      </w:pPr>
      <w:r>
        <w:rPr>
          <w:rFonts w:ascii="Palatino Linotype" w:hAnsi="Palatino Linotype"/>
          <w:b/>
          <w:sz w:val="20"/>
          <w:szCs w:val="20"/>
          <w:u w:val="single"/>
        </w:rPr>
        <w:t>2018 Tax Budget</w:t>
      </w:r>
      <w:r w:rsidR="0041230B">
        <w:rPr>
          <w:rFonts w:ascii="Palatino Linotype" w:hAnsi="Palatino Linotype"/>
          <w:sz w:val="20"/>
          <w:szCs w:val="20"/>
        </w:rPr>
        <w:t xml:space="preserve"> –</w:t>
      </w:r>
      <w:r>
        <w:rPr>
          <w:rFonts w:ascii="Palatino Linotype" w:hAnsi="Palatino Linotype"/>
          <w:sz w:val="20"/>
          <w:szCs w:val="20"/>
        </w:rPr>
        <w:t xml:space="preserve">After the Finance/Audit Committee meeting and the public hearing, </w:t>
      </w:r>
      <w:r w:rsidRPr="00DE0D3D">
        <w:rPr>
          <w:rFonts w:ascii="Palatino Linotype" w:hAnsi="Palatino Linotype"/>
          <w:b/>
          <w:sz w:val="20"/>
          <w:szCs w:val="20"/>
        </w:rPr>
        <w:t>a</w:t>
      </w:r>
      <w:r w:rsidR="00250373" w:rsidRPr="00DE0D3D">
        <w:rPr>
          <w:rFonts w:ascii="Palatino Linotype" w:hAnsi="Palatino Linotype"/>
          <w:b/>
          <w:sz w:val="20"/>
          <w:szCs w:val="20"/>
        </w:rPr>
        <w:t xml:space="preserve"> motion was made by Mr. </w:t>
      </w:r>
      <w:proofErr w:type="spellStart"/>
      <w:r w:rsidR="00250373" w:rsidRPr="00DE0D3D">
        <w:rPr>
          <w:rFonts w:ascii="Palatino Linotype" w:hAnsi="Palatino Linotype"/>
          <w:b/>
          <w:sz w:val="20"/>
          <w:szCs w:val="20"/>
        </w:rPr>
        <w:t>Bellino</w:t>
      </w:r>
      <w:proofErr w:type="spellEnd"/>
      <w:r w:rsidR="00250373" w:rsidRPr="00DE0D3D">
        <w:rPr>
          <w:rFonts w:ascii="Palatino Linotype" w:hAnsi="Palatino Linotype"/>
          <w:b/>
          <w:sz w:val="20"/>
          <w:szCs w:val="20"/>
        </w:rPr>
        <w:t xml:space="preserve"> to approve the 201</w:t>
      </w:r>
      <w:r w:rsidRPr="00DE0D3D">
        <w:rPr>
          <w:rFonts w:ascii="Palatino Linotype" w:hAnsi="Palatino Linotype"/>
          <w:b/>
          <w:sz w:val="20"/>
          <w:szCs w:val="20"/>
        </w:rPr>
        <w:t>8</w:t>
      </w:r>
      <w:r w:rsidR="00250373" w:rsidRPr="00DE0D3D">
        <w:rPr>
          <w:rFonts w:ascii="Palatino Linotype" w:hAnsi="Palatino Linotype"/>
          <w:b/>
          <w:sz w:val="20"/>
          <w:szCs w:val="20"/>
        </w:rPr>
        <w:t xml:space="preserve"> </w:t>
      </w:r>
      <w:r w:rsidRPr="00DE0D3D">
        <w:rPr>
          <w:rFonts w:ascii="Palatino Linotype" w:hAnsi="Palatino Linotype"/>
          <w:b/>
          <w:sz w:val="20"/>
          <w:szCs w:val="20"/>
        </w:rPr>
        <w:t xml:space="preserve">tax </w:t>
      </w:r>
      <w:r w:rsidR="00250373" w:rsidRPr="00DE0D3D">
        <w:rPr>
          <w:rFonts w:ascii="Palatino Linotype" w:hAnsi="Palatino Linotype"/>
          <w:b/>
          <w:sz w:val="20"/>
          <w:szCs w:val="20"/>
        </w:rPr>
        <w:t xml:space="preserve">budget as presented by the Finance Committee, seconded by Mr. </w:t>
      </w:r>
      <w:r w:rsidRPr="00DE0D3D">
        <w:rPr>
          <w:rFonts w:ascii="Palatino Linotype" w:hAnsi="Palatino Linotype"/>
          <w:b/>
          <w:sz w:val="20"/>
          <w:szCs w:val="20"/>
        </w:rPr>
        <w:t>Kohl</w:t>
      </w:r>
      <w:r w:rsidR="00250373" w:rsidRPr="00DE0D3D">
        <w:rPr>
          <w:rFonts w:ascii="Palatino Linotype" w:hAnsi="Palatino Linotype"/>
          <w:b/>
          <w:sz w:val="20"/>
          <w:szCs w:val="20"/>
        </w:rPr>
        <w:t>.  All voted in favor and the motion carried.</w:t>
      </w:r>
      <w:r w:rsidR="00CB083B" w:rsidRPr="00CB083B">
        <w:rPr>
          <w:rFonts w:ascii="Palatino Linotype" w:hAnsi="Palatino Linotype"/>
          <w:sz w:val="20"/>
          <w:szCs w:val="20"/>
        </w:rPr>
        <w:t xml:space="preserve"> </w:t>
      </w:r>
      <w:proofErr w:type="gramStart"/>
      <w:r>
        <w:rPr>
          <w:rFonts w:ascii="Palatino Linotype" w:hAnsi="Palatino Linotype"/>
          <w:sz w:val="20"/>
          <w:szCs w:val="20"/>
        </w:rPr>
        <w:t>Approved by Resolution 17-001</w:t>
      </w:r>
      <w:r w:rsidR="00CB083B">
        <w:rPr>
          <w:rFonts w:ascii="Palatino Linotype" w:hAnsi="Palatino Linotype"/>
          <w:sz w:val="20"/>
          <w:szCs w:val="20"/>
        </w:rPr>
        <w:t>.</w:t>
      </w:r>
      <w:proofErr w:type="gramEnd"/>
      <w:r w:rsidR="00CB083B">
        <w:rPr>
          <w:rFonts w:ascii="Palatino Linotype" w:hAnsi="Palatino Linotype"/>
          <w:sz w:val="20"/>
          <w:szCs w:val="20"/>
        </w:rPr>
        <w:t xml:space="preserve">  </w:t>
      </w:r>
      <w:r>
        <w:rPr>
          <w:rFonts w:ascii="Palatino Linotype" w:hAnsi="Palatino Linotype"/>
          <w:sz w:val="20"/>
          <w:szCs w:val="20"/>
        </w:rPr>
        <w:br/>
      </w:r>
      <w:r>
        <w:rPr>
          <w:rFonts w:ascii="Palatino Linotype" w:hAnsi="Palatino Linotype"/>
          <w:sz w:val="20"/>
          <w:szCs w:val="20"/>
        </w:rPr>
        <w:br/>
      </w:r>
      <w:proofErr w:type="spellStart"/>
      <w:proofErr w:type="gramStart"/>
      <w:r w:rsidRPr="00F21CEC">
        <w:rPr>
          <w:rFonts w:ascii="Palatino Linotype" w:hAnsi="Palatino Linotype"/>
          <w:b/>
          <w:sz w:val="20"/>
          <w:szCs w:val="20"/>
        </w:rPr>
        <w:t>Maplecrest</w:t>
      </w:r>
      <w:proofErr w:type="spellEnd"/>
      <w:r w:rsidRPr="00F21CEC">
        <w:rPr>
          <w:rFonts w:ascii="Palatino Linotype" w:hAnsi="Palatino Linotype"/>
          <w:b/>
          <w:sz w:val="20"/>
          <w:szCs w:val="20"/>
        </w:rPr>
        <w:t xml:space="preserve"> Project in Brimfield</w:t>
      </w:r>
      <w:r>
        <w:rPr>
          <w:rFonts w:ascii="Palatino Linotype" w:hAnsi="Palatino Linotype"/>
          <w:sz w:val="20"/>
          <w:szCs w:val="20"/>
        </w:rPr>
        <w:t xml:space="preserve"> - Resolution for the Cooperative Agreement</w:t>
      </w:r>
      <w:r w:rsidR="0095073C">
        <w:rPr>
          <w:rFonts w:ascii="Palatino Linotype" w:hAnsi="Palatino Linotype"/>
          <w:sz w:val="20"/>
          <w:szCs w:val="20"/>
        </w:rPr>
        <w:t xml:space="preserve"> between the Development Finance Authority of Summit County and the Portage County Port Authority</w:t>
      </w:r>
      <w:r w:rsidR="0095073C" w:rsidRPr="00DE0D3D">
        <w:rPr>
          <w:rFonts w:ascii="Palatino Linotype" w:hAnsi="Palatino Linotype"/>
          <w:b/>
          <w:sz w:val="20"/>
          <w:szCs w:val="20"/>
        </w:rPr>
        <w:t>.</w:t>
      </w:r>
      <w:proofErr w:type="gramEnd"/>
      <w:r w:rsidR="0095073C" w:rsidRPr="00DE0D3D">
        <w:rPr>
          <w:rFonts w:ascii="Palatino Linotype" w:hAnsi="Palatino Linotype"/>
          <w:b/>
          <w:sz w:val="20"/>
          <w:szCs w:val="20"/>
        </w:rPr>
        <w:t xml:space="preserve">  A motion was made by Mr. </w:t>
      </w:r>
      <w:proofErr w:type="spellStart"/>
      <w:r w:rsidR="0095073C" w:rsidRPr="00DE0D3D">
        <w:rPr>
          <w:rFonts w:ascii="Palatino Linotype" w:hAnsi="Palatino Linotype"/>
          <w:b/>
          <w:sz w:val="20"/>
          <w:szCs w:val="20"/>
        </w:rPr>
        <w:t>Bellino</w:t>
      </w:r>
      <w:proofErr w:type="spellEnd"/>
      <w:r w:rsidR="0095073C" w:rsidRPr="00DE0D3D">
        <w:rPr>
          <w:rFonts w:ascii="Palatino Linotype" w:hAnsi="Palatino Linotype"/>
          <w:b/>
          <w:sz w:val="20"/>
          <w:szCs w:val="20"/>
        </w:rPr>
        <w:t xml:space="preserve"> to approve the Cooperative Agreement, seconded by Mr. Kohl.  All voted in favor and the motion carried.</w:t>
      </w:r>
      <w:r w:rsidR="0095073C">
        <w:rPr>
          <w:rFonts w:ascii="Palatino Linotype" w:hAnsi="Palatino Linotype"/>
          <w:sz w:val="20"/>
          <w:szCs w:val="20"/>
        </w:rPr>
        <w:t xml:space="preserve">  </w:t>
      </w:r>
      <w:proofErr w:type="gramStart"/>
      <w:r w:rsidR="0095073C">
        <w:rPr>
          <w:rFonts w:ascii="Palatino Linotype" w:hAnsi="Palatino Linotype"/>
          <w:sz w:val="20"/>
          <w:szCs w:val="20"/>
        </w:rPr>
        <w:t>Approved by Resolution 17-002.</w:t>
      </w:r>
      <w:proofErr w:type="gramEnd"/>
      <w:r w:rsidR="0095073C">
        <w:rPr>
          <w:rFonts w:ascii="Palatino Linotype" w:hAnsi="Palatino Linotype"/>
          <w:sz w:val="20"/>
          <w:szCs w:val="20"/>
        </w:rPr>
        <w:br/>
      </w:r>
      <w:r w:rsidR="0095073C">
        <w:rPr>
          <w:rFonts w:ascii="Palatino Linotype" w:hAnsi="Palatino Linotype"/>
          <w:sz w:val="20"/>
          <w:szCs w:val="20"/>
        </w:rPr>
        <w:br/>
      </w:r>
      <w:r w:rsidR="0095073C" w:rsidRPr="000640E7">
        <w:rPr>
          <w:rFonts w:ascii="Palatino Linotype" w:hAnsi="Palatino Linotype"/>
          <w:b/>
          <w:sz w:val="20"/>
          <w:szCs w:val="20"/>
          <w:u w:val="single"/>
        </w:rPr>
        <w:t>Lallathin’s Law Services</w:t>
      </w:r>
      <w:r w:rsidR="0095073C">
        <w:rPr>
          <w:rFonts w:ascii="Palatino Linotype" w:hAnsi="Palatino Linotype"/>
          <w:sz w:val="20"/>
          <w:szCs w:val="20"/>
        </w:rPr>
        <w:t xml:space="preserve"> – Lallathin’s offered the port special pricing if we paid for the mowing season up front.  Chairman Ryan signed off on the agreement so we could get started with the mowing.  Mr. Ehrhart stated that we would be paying less this year for the mowing due to the discount</w:t>
      </w:r>
      <w:r w:rsidR="0095073C" w:rsidRPr="00DE0D3D">
        <w:rPr>
          <w:rFonts w:ascii="Palatino Linotype" w:hAnsi="Palatino Linotype"/>
          <w:sz w:val="20"/>
          <w:szCs w:val="20"/>
        </w:rPr>
        <w:t xml:space="preserve">.  </w:t>
      </w:r>
      <w:r w:rsidR="0095073C" w:rsidRPr="00DE0D3D">
        <w:rPr>
          <w:rFonts w:ascii="Palatino Linotype" w:hAnsi="Palatino Linotype"/>
          <w:b/>
          <w:sz w:val="20"/>
          <w:szCs w:val="20"/>
        </w:rPr>
        <w:t xml:space="preserve">A motion was made by Mr. </w:t>
      </w:r>
      <w:proofErr w:type="spellStart"/>
      <w:r w:rsidR="0095073C" w:rsidRPr="00DE0D3D">
        <w:rPr>
          <w:rFonts w:ascii="Palatino Linotype" w:hAnsi="Palatino Linotype"/>
          <w:b/>
          <w:sz w:val="20"/>
          <w:szCs w:val="20"/>
        </w:rPr>
        <w:t>Bellino</w:t>
      </w:r>
      <w:proofErr w:type="spellEnd"/>
      <w:r w:rsidR="0095073C" w:rsidRPr="00DE0D3D">
        <w:rPr>
          <w:rFonts w:ascii="Palatino Linotype" w:hAnsi="Palatino Linotype"/>
          <w:b/>
          <w:sz w:val="20"/>
          <w:szCs w:val="20"/>
        </w:rPr>
        <w:t xml:space="preserve">  to approve the agreement contingent upon the port receiving a letter from the company stating if anything happens to the business the port will receive reimbursement or the company will make sure they live up to the agreement with the mowing, seconded by Mr. Kohl.  All voted in favor and the motion carried</w:t>
      </w:r>
      <w:r w:rsidR="0095073C" w:rsidRPr="000E164F">
        <w:rPr>
          <w:rFonts w:ascii="Palatino Linotype" w:hAnsi="Palatino Linotype"/>
          <w:b/>
          <w:i/>
          <w:sz w:val="20"/>
          <w:szCs w:val="20"/>
        </w:rPr>
        <w:t>.</w:t>
      </w:r>
      <w:r w:rsidR="0095073C">
        <w:rPr>
          <w:rFonts w:ascii="Palatino Linotype" w:hAnsi="Palatino Linotype"/>
          <w:sz w:val="20"/>
          <w:szCs w:val="20"/>
        </w:rPr>
        <w:t xml:space="preserve">  </w:t>
      </w:r>
      <w:proofErr w:type="gramStart"/>
      <w:r w:rsidR="0095073C">
        <w:rPr>
          <w:rFonts w:ascii="Palatino Linotype" w:hAnsi="Palatino Linotype"/>
          <w:sz w:val="20"/>
          <w:szCs w:val="20"/>
        </w:rPr>
        <w:t>Approved by Resolution 17-003.</w:t>
      </w:r>
      <w:proofErr w:type="gramEnd"/>
    </w:p>
    <w:p w:rsidR="00F21CEC" w:rsidRPr="00DE0D3D" w:rsidRDefault="002D3D87" w:rsidP="00F21CEC">
      <w:pPr>
        <w:spacing w:after="0" w:line="240" w:lineRule="auto"/>
        <w:rPr>
          <w:rFonts w:ascii="Palatino Linotype" w:eastAsia="Times New Roman" w:hAnsi="Palatino Linotype" w:cs="Times New Roman"/>
          <w:sz w:val="20"/>
          <w:szCs w:val="20"/>
        </w:rPr>
      </w:pPr>
      <w:r>
        <w:rPr>
          <w:rFonts w:ascii="Palatino Linotype" w:hAnsi="Palatino Linotype"/>
          <w:sz w:val="20"/>
          <w:szCs w:val="20"/>
        </w:rPr>
        <w:br/>
      </w:r>
      <w:r w:rsidRPr="002D3D87">
        <w:rPr>
          <w:rFonts w:ascii="Palatino Linotype" w:hAnsi="Palatino Linotype"/>
          <w:b/>
          <w:sz w:val="20"/>
          <w:szCs w:val="20"/>
          <w:u w:val="single"/>
        </w:rPr>
        <w:t>Journal Entries</w:t>
      </w:r>
      <w:r>
        <w:rPr>
          <w:rFonts w:ascii="Palatino Linotype" w:hAnsi="Palatino Linotype"/>
          <w:b/>
          <w:sz w:val="20"/>
          <w:szCs w:val="20"/>
          <w:u w:val="single"/>
        </w:rPr>
        <w:t xml:space="preserve"> </w:t>
      </w:r>
      <w:proofErr w:type="gramStart"/>
      <w:r>
        <w:rPr>
          <w:rFonts w:ascii="Palatino Linotype" w:hAnsi="Palatino Linotype"/>
          <w:b/>
          <w:sz w:val="20"/>
          <w:szCs w:val="20"/>
          <w:u w:val="single"/>
        </w:rPr>
        <w:t xml:space="preserve">- </w:t>
      </w:r>
      <w:r w:rsidR="001A5646">
        <w:rPr>
          <w:rFonts w:ascii="Palatino Linotype" w:hAnsi="Palatino Linotype"/>
          <w:b/>
        </w:rPr>
        <w:t xml:space="preserve"> June</w:t>
      </w:r>
      <w:proofErr w:type="gramEnd"/>
      <w:r w:rsidR="001A5646">
        <w:rPr>
          <w:rFonts w:ascii="Palatino Linotype" w:hAnsi="Palatino Linotype"/>
          <w:b/>
        </w:rPr>
        <w:t xml:space="preserve"> </w:t>
      </w:r>
      <w:r w:rsidR="00C2475D">
        <w:rPr>
          <w:rFonts w:ascii="Palatino Linotype" w:hAnsi="Palatino Linotype"/>
          <w:b/>
        </w:rPr>
        <w:t>6</w:t>
      </w:r>
      <w:r w:rsidR="001A5646">
        <w:rPr>
          <w:rFonts w:ascii="Palatino Linotype" w:hAnsi="Palatino Linotype"/>
          <w:b/>
        </w:rPr>
        <w:t>, 2017</w:t>
      </w:r>
      <w:r>
        <w:rPr>
          <w:rFonts w:ascii="Palatino Linotype" w:hAnsi="Palatino Linotype"/>
          <w:b/>
        </w:rPr>
        <w:br/>
      </w:r>
      <w:r w:rsidR="00295C64" w:rsidRPr="00295C64">
        <w:rPr>
          <w:rFonts w:ascii="Palatino Linotype" w:eastAsia="Times New Roman" w:hAnsi="Palatino Linotype" w:cs="Times New Roman"/>
          <w:b/>
          <w:sz w:val="20"/>
          <w:szCs w:val="20"/>
        </w:rPr>
        <w:t>10 Year Report</w:t>
      </w:r>
      <w:r w:rsidR="00295C64">
        <w:rPr>
          <w:rFonts w:ascii="Palatino Linotype" w:eastAsia="Times New Roman" w:hAnsi="Palatino Linotype" w:cs="Times New Roman"/>
          <w:sz w:val="20"/>
          <w:szCs w:val="20"/>
        </w:rPr>
        <w:t xml:space="preserve"> - </w:t>
      </w:r>
      <w:r w:rsidR="00295C64" w:rsidRPr="00DE0D3D">
        <w:rPr>
          <w:rFonts w:ascii="Palatino Linotype" w:eastAsia="Times New Roman" w:hAnsi="Palatino Linotype" w:cs="Times New Roman"/>
          <w:sz w:val="20"/>
          <w:szCs w:val="20"/>
        </w:rPr>
        <w:t xml:space="preserve">A motion was made by Mr. Kohl to move forward with the report </w:t>
      </w:r>
      <w:r w:rsidR="00DE0D3D" w:rsidRPr="00DE0D3D">
        <w:rPr>
          <w:rFonts w:ascii="Palatino Linotype" w:eastAsia="Times New Roman" w:hAnsi="Palatino Linotype" w:cs="Times New Roman"/>
          <w:sz w:val="20"/>
          <w:szCs w:val="20"/>
        </w:rPr>
        <w:t>contingent upon making the</w:t>
      </w:r>
      <w:r w:rsidR="00295C64" w:rsidRPr="00DE0D3D">
        <w:rPr>
          <w:rFonts w:ascii="Palatino Linotype" w:eastAsia="Times New Roman" w:hAnsi="Palatino Linotype" w:cs="Times New Roman"/>
          <w:sz w:val="20"/>
          <w:szCs w:val="20"/>
        </w:rPr>
        <w:t xml:space="preserve"> corrections and additions discussed. When final version is received, Ms. Lutt</w:t>
      </w:r>
      <w:r w:rsidR="00DE0D3D" w:rsidRPr="00DE0D3D">
        <w:rPr>
          <w:rFonts w:ascii="Palatino Linotype" w:eastAsia="Times New Roman" w:hAnsi="Palatino Linotype" w:cs="Times New Roman"/>
          <w:sz w:val="20"/>
          <w:szCs w:val="20"/>
        </w:rPr>
        <w:t>n</w:t>
      </w:r>
      <w:r w:rsidR="00295C64" w:rsidRPr="00DE0D3D">
        <w:rPr>
          <w:rFonts w:ascii="Palatino Linotype" w:eastAsia="Times New Roman" w:hAnsi="Palatino Linotype" w:cs="Times New Roman"/>
          <w:sz w:val="20"/>
          <w:szCs w:val="20"/>
        </w:rPr>
        <w:t>er is to send the report to the directors for one more review.  If the directors are satisfied with the document Ms. Lutt</w:t>
      </w:r>
      <w:r w:rsidR="00DE0D3D" w:rsidRPr="00DE0D3D">
        <w:rPr>
          <w:rFonts w:ascii="Palatino Linotype" w:eastAsia="Times New Roman" w:hAnsi="Palatino Linotype" w:cs="Times New Roman"/>
          <w:sz w:val="20"/>
          <w:szCs w:val="20"/>
        </w:rPr>
        <w:t>n</w:t>
      </w:r>
      <w:r w:rsidR="00295C64" w:rsidRPr="00DE0D3D">
        <w:rPr>
          <w:rFonts w:ascii="Palatino Linotype" w:eastAsia="Times New Roman" w:hAnsi="Palatino Linotype" w:cs="Times New Roman"/>
          <w:sz w:val="20"/>
          <w:szCs w:val="20"/>
        </w:rPr>
        <w:t>er may forward the report for printing of 500 copies not to exceed $632, seconded by Mr. Dix.  All voted in favor and the motion carried.</w:t>
      </w:r>
      <w:r w:rsidR="00295C64" w:rsidRPr="00DE0D3D">
        <w:rPr>
          <w:rFonts w:ascii="Palatino Linotype" w:eastAsia="Times New Roman" w:hAnsi="Palatino Linotype" w:cs="Times New Roman"/>
          <w:sz w:val="20"/>
          <w:szCs w:val="20"/>
        </w:rPr>
        <w:br/>
      </w:r>
      <w:r w:rsidR="00295C64">
        <w:rPr>
          <w:rFonts w:ascii="Palatino Linotype" w:eastAsia="Times New Roman" w:hAnsi="Palatino Linotype" w:cs="Times New Roman"/>
          <w:sz w:val="20"/>
          <w:szCs w:val="20"/>
        </w:rPr>
        <w:br/>
      </w:r>
      <w:r w:rsidR="00295C64" w:rsidRPr="00295C64">
        <w:rPr>
          <w:rFonts w:ascii="Palatino Linotype" w:eastAsia="Times New Roman" w:hAnsi="Palatino Linotype" w:cs="Times New Roman"/>
          <w:b/>
          <w:sz w:val="20"/>
          <w:szCs w:val="20"/>
          <w:u w:val="single"/>
        </w:rPr>
        <w:t xml:space="preserve">Ad in </w:t>
      </w:r>
      <w:r w:rsidR="00055918">
        <w:rPr>
          <w:rFonts w:ascii="Palatino Linotype" w:eastAsia="Times New Roman" w:hAnsi="Palatino Linotype" w:cs="Times New Roman"/>
          <w:b/>
          <w:sz w:val="20"/>
          <w:szCs w:val="20"/>
          <w:u w:val="single"/>
        </w:rPr>
        <w:t xml:space="preserve">the </w:t>
      </w:r>
      <w:r w:rsidR="00295C64" w:rsidRPr="00295C64">
        <w:rPr>
          <w:rFonts w:ascii="Palatino Linotype" w:eastAsia="Times New Roman" w:hAnsi="Palatino Linotype" w:cs="Times New Roman"/>
          <w:b/>
          <w:sz w:val="20"/>
          <w:szCs w:val="20"/>
          <w:u w:val="single"/>
        </w:rPr>
        <w:t>Chamber Directory</w:t>
      </w:r>
      <w:r w:rsidR="00295C64">
        <w:rPr>
          <w:rFonts w:ascii="Palatino Linotype" w:eastAsia="Times New Roman" w:hAnsi="Palatino Linotype" w:cs="Times New Roman"/>
          <w:sz w:val="20"/>
          <w:szCs w:val="20"/>
        </w:rPr>
        <w:t xml:space="preserve"> – PDB previously asked Chairman Ryan if the Port Authority would be interested in sharing an ad with PDB in the 2017 Chamber Directory.  Chairman Ryan stated as long as the money was in the budget he would be willing to share in the ad.  The total cost of the ad was $675.  By sharing the cost is will be $337.50 for each</w:t>
      </w:r>
      <w:r w:rsidR="00C2475D">
        <w:rPr>
          <w:rFonts w:ascii="Palatino Linotype" w:eastAsia="Times New Roman" w:hAnsi="Palatino Linotype" w:cs="Times New Roman"/>
          <w:sz w:val="20"/>
          <w:szCs w:val="20"/>
        </w:rPr>
        <w:t xml:space="preserve"> the port authority and PDB</w:t>
      </w:r>
      <w:r w:rsidR="00295C64">
        <w:rPr>
          <w:rFonts w:ascii="Palatino Linotype" w:eastAsia="Times New Roman" w:hAnsi="Palatino Linotype" w:cs="Times New Roman"/>
          <w:sz w:val="20"/>
          <w:szCs w:val="20"/>
        </w:rPr>
        <w:t xml:space="preserve">.  </w:t>
      </w:r>
      <w:r w:rsidR="00295C64" w:rsidRPr="00DE0D3D">
        <w:rPr>
          <w:rFonts w:ascii="Palatino Linotype" w:eastAsia="Times New Roman" w:hAnsi="Palatino Linotype" w:cs="Times New Roman"/>
          <w:b/>
          <w:sz w:val="20"/>
          <w:szCs w:val="20"/>
        </w:rPr>
        <w:t xml:space="preserve">A motion was made by Mr. Dix to ratify Chairman Ryan’s decision, seconded by Mr. </w:t>
      </w:r>
      <w:proofErr w:type="spellStart"/>
      <w:r w:rsidR="00295C64" w:rsidRPr="00DE0D3D">
        <w:rPr>
          <w:rFonts w:ascii="Palatino Linotype" w:eastAsia="Times New Roman" w:hAnsi="Palatino Linotype" w:cs="Times New Roman"/>
          <w:b/>
          <w:sz w:val="20"/>
          <w:szCs w:val="20"/>
        </w:rPr>
        <w:t>Bellino</w:t>
      </w:r>
      <w:proofErr w:type="spellEnd"/>
      <w:r w:rsidR="00295C64" w:rsidRPr="00DE0D3D">
        <w:rPr>
          <w:rFonts w:ascii="Palatino Linotype" w:eastAsia="Times New Roman" w:hAnsi="Palatino Linotype" w:cs="Times New Roman"/>
          <w:b/>
          <w:sz w:val="20"/>
          <w:szCs w:val="20"/>
        </w:rPr>
        <w:t>. All voted in favor and the motion carried</w:t>
      </w:r>
      <w:r w:rsidR="00295C64" w:rsidRPr="00DE0D3D">
        <w:rPr>
          <w:rFonts w:ascii="Palatino Linotype" w:eastAsia="Times New Roman" w:hAnsi="Palatino Linotype" w:cs="Times New Roman"/>
          <w:sz w:val="20"/>
          <w:szCs w:val="20"/>
        </w:rPr>
        <w:t>.</w:t>
      </w:r>
      <w:r w:rsidR="00295C64" w:rsidRPr="00DE0D3D">
        <w:rPr>
          <w:rFonts w:ascii="Palatino Linotype" w:eastAsia="Times New Roman" w:hAnsi="Palatino Linotype" w:cs="Times New Roman"/>
          <w:sz w:val="20"/>
          <w:szCs w:val="20"/>
        </w:rPr>
        <w:br/>
      </w:r>
      <w:r w:rsidR="00295C64">
        <w:rPr>
          <w:rFonts w:ascii="Palatino Linotype" w:eastAsia="Times New Roman" w:hAnsi="Palatino Linotype" w:cs="Times New Roman"/>
          <w:sz w:val="20"/>
          <w:szCs w:val="20"/>
        </w:rPr>
        <w:br/>
      </w:r>
      <w:proofErr w:type="gramStart"/>
      <w:r w:rsidR="00295C64" w:rsidRPr="00055918">
        <w:rPr>
          <w:rFonts w:ascii="Palatino Linotype" w:eastAsia="Times New Roman" w:hAnsi="Palatino Linotype" w:cs="Times New Roman"/>
          <w:b/>
          <w:sz w:val="20"/>
          <w:szCs w:val="20"/>
          <w:u w:val="single"/>
        </w:rPr>
        <w:t>Sponsorship for PDB’s Locate.</w:t>
      </w:r>
      <w:proofErr w:type="gramEnd"/>
      <w:r w:rsidR="00295C64" w:rsidRPr="00055918">
        <w:rPr>
          <w:rFonts w:ascii="Palatino Linotype" w:eastAsia="Times New Roman" w:hAnsi="Palatino Linotype" w:cs="Times New Roman"/>
          <w:b/>
          <w:sz w:val="20"/>
          <w:szCs w:val="20"/>
          <w:u w:val="single"/>
        </w:rPr>
        <w:t xml:space="preserve"> Stay. Grow. 2017</w:t>
      </w:r>
      <w:r w:rsidR="00295C64" w:rsidRPr="00295C64">
        <w:rPr>
          <w:rFonts w:ascii="Palatino Linotype" w:eastAsia="Times New Roman" w:hAnsi="Palatino Linotype" w:cs="Times New Roman"/>
          <w:b/>
          <w:sz w:val="20"/>
          <w:szCs w:val="20"/>
        </w:rPr>
        <w:t xml:space="preserve"> </w:t>
      </w:r>
      <w:r w:rsidR="000E35C6">
        <w:rPr>
          <w:rFonts w:ascii="Palatino Linotype" w:eastAsia="Times New Roman" w:hAnsi="Palatino Linotype" w:cs="Times New Roman"/>
          <w:b/>
          <w:sz w:val="20"/>
          <w:szCs w:val="20"/>
        </w:rPr>
        <w:t>–</w:t>
      </w:r>
      <w:r w:rsidR="000E35C6" w:rsidRPr="00DE0D3D">
        <w:rPr>
          <w:rFonts w:ascii="Palatino Linotype" w:eastAsia="Times New Roman" w:hAnsi="Palatino Linotype" w:cs="Times New Roman"/>
          <w:sz w:val="20"/>
          <w:szCs w:val="20"/>
        </w:rPr>
        <w:t xml:space="preserve">A motion was made by Mr. </w:t>
      </w:r>
      <w:proofErr w:type="spellStart"/>
      <w:r w:rsidR="00DE0D3D">
        <w:rPr>
          <w:rFonts w:ascii="Palatino Linotype" w:eastAsia="Times New Roman" w:hAnsi="Palatino Linotype" w:cs="Times New Roman"/>
          <w:sz w:val="20"/>
          <w:szCs w:val="20"/>
        </w:rPr>
        <w:t>Bellino</w:t>
      </w:r>
      <w:proofErr w:type="spellEnd"/>
      <w:r w:rsidR="000E35C6" w:rsidRPr="00DE0D3D">
        <w:rPr>
          <w:rFonts w:ascii="Palatino Linotype" w:eastAsia="Times New Roman" w:hAnsi="Palatino Linotype" w:cs="Times New Roman"/>
          <w:sz w:val="20"/>
          <w:szCs w:val="20"/>
        </w:rPr>
        <w:t xml:space="preserve"> to sponsor the event at the $500 level again, seconded by Mr. </w:t>
      </w:r>
      <w:r w:rsidR="00DE0D3D">
        <w:rPr>
          <w:rFonts w:ascii="Palatino Linotype" w:eastAsia="Times New Roman" w:hAnsi="Palatino Linotype" w:cs="Times New Roman"/>
          <w:sz w:val="20"/>
          <w:szCs w:val="20"/>
        </w:rPr>
        <w:t>Kohl</w:t>
      </w:r>
      <w:r w:rsidR="000E35C6" w:rsidRPr="00DE0D3D">
        <w:rPr>
          <w:rFonts w:ascii="Palatino Linotype" w:eastAsia="Times New Roman" w:hAnsi="Palatino Linotype" w:cs="Times New Roman"/>
          <w:sz w:val="20"/>
          <w:szCs w:val="20"/>
        </w:rPr>
        <w:t xml:space="preserve">.  All voted in favor and the motion carried. </w:t>
      </w:r>
      <w:r w:rsidRPr="00DE0D3D">
        <w:rPr>
          <w:rFonts w:ascii="Palatino Linotype" w:eastAsia="Times New Roman" w:hAnsi="Palatino Linotype" w:cs="Times New Roman"/>
          <w:sz w:val="20"/>
          <w:szCs w:val="20"/>
        </w:rPr>
        <w:br/>
      </w:r>
    </w:p>
    <w:p w:rsidR="00730BD4" w:rsidRDefault="00730BD4" w:rsidP="00730BD4">
      <w:pPr>
        <w:keepNext/>
        <w:spacing w:after="0" w:line="240" w:lineRule="auto"/>
        <w:outlineLvl w:val="1"/>
        <w:rPr>
          <w:rFonts w:ascii="Palatino Linotype" w:eastAsia="Times New Roman" w:hAnsi="Palatino Linotype" w:cs="Times New Roman"/>
          <w:sz w:val="20"/>
          <w:szCs w:val="20"/>
        </w:rPr>
      </w:pPr>
    </w:p>
    <w:p w:rsidR="00730BD4" w:rsidRPr="00730BD4" w:rsidRDefault="00730BD4" w:rsidP="00730BD4">
      <w:pPr>
        <w:keepNext/>
        <w:spacing w:after="0" w:line="240" w:lineRule="auto"/>
        <w:outlineLvl w:val="1"/>
        <w:rPr>
          <w:rFonts w:ascii="Palatino Linotype" w:eastAsia="Times New Roman" w:hAnsi="Palatino Linotype" w:cs="Times New Roman"/>
          <w:b/>
          <w:sz w:val="20"/>
          <w:szCs w:val="20"/>
        </w:rPr>
      </w:pPr>
      <w:r w:rsidRPr="00730BD4">
        <w:rPr>
          <w:rFonts w:ascii="Palatino Linotype" w:eastAsia="Times New Roman" w:hAnsi="Palatino Linotype" w:cs="Times New Roman"/>
          <w:b/>
          <w:sz w:val="20"/>
          <w:szCs w:val="20"/>
        </w:rPr>
        <w:t>CORRESPONDENCE</w:t>
      </w:r>
    </w:p>
    <w:p w:rsidR="00730BD4" w:rsidRPr="000E35C6" w:rsidRDefault="000E35C6" w:rsidP="00730BD4">
      <w:pPr>
        <w:keepNext/>
        <w:spacing w:after="0" w:line="240" w:lineRule="auto"/>
        <w:outlineLvl w:val="1"/>
        <w:rPr>
          <w:rFonts w:ascii="Palatino Linotype" w:eastAsia="Times New Roman" w:hAnsi="Palatino Linotype" w:cs="Times New Roman"/>
          <w:b/>
          <w:sz w:val="20"/>
          <w:szCs w:val="20"/>
        </w:rPr>
      </w:pPr>
      <w:r>
        <w:rPr>
          <w:rFonts w:ascii="Palatino Linotype" w:eastAsia="Times New Roman" w:hAnsi="Palatino Linotype" w:cs="Times New Roman"/>
          <w:sz w:val="20"/>
          <w:szCs w:val="20"/>
        </w:rPr>
        <w:t xml:space="preserve">An e-mail was received by Patrick </w:t>
      </w:r>
      <w:proofErr w:type="spellStart"/>
      <w:r>
        <w:rPr>
          <w:rFonts w:ascii="Palatino Linotype" w:eastAsia="Times New Roman" w:hAnsi="Palatino Linotype" w:cs="Times New Roman"/>
          <w:sz w:val="20"/>
          <w:szCs w:val="20"/>
        </w:rPr>
        <w:t>O’Malia</w:t>
      </w:r>
      <w:proofErr w:type="spellEnd"/>
      <w:r>
        <w:rPr>
          <w:rFonts w:ascii="Palatino Linotype" w:eastAsia="Times New Roman" w:hAnsi="Palatino Linotype" w:cs="Times New Roman"/>
          <w:sz w:val="20"/>
          <w:szCs w:val="20"/>
        </w:rPr>
        <w:t xml:space="preserve"> regarding port financing by out of state organizations.  Mr. </w:t>
      </w:r>
      <w:proofErr w:type="spellStart"/>
      <w:r>
        <w:rPr>
          <w:rFonts w:ascii="Palatino Linotype" w:eastAsia="Times New Roman" w:hAnsi="Palatino Linotype" w:cs="Times New Roman"/>
          <w:sz w:val="20"/>
          <w:szCs w:val="20"/>
        </w:rPr>
        <w:t>O’Malia</w:t>
      </w:r>
      <w:proofErr w:type="spellEnd"/>
      <w:r>
        <w:rPr>
          <w:rFonts w:ascii="Palatino Linotype" w:eastAsia="Times New Roman" w:hAnsi="Palatino Linotype" w:cs="Times New Roman"/>
          <w:sz w:val="20"/>
          <w:szCs w:val="20"/>
        </w:rPr>
        <w:t xml:space="preserve"> asked that we contact our state senators opposing out of state organizations coming in to our communities and financing projects.  The port authority directors agreed that Ms. Fierle should ask the Ohio Port Authority Council if they have samples of letters that we can send to our senators.</w:t>
      </w:r>
      <w:r>
        <w:rPr>
          <w:rFonts w:ascii="Palatino Linotype" w:eastAsia="Times New Roman" w:hAnsi="Palatino Linotype" w:cs="Times New Roman"/>
          <w:sz w:val="20"/>
          <w:szCs w:val="20"/>
        </w:rPr>
        <w:br/>
      </w:r>
      <w:r>
        <w:rPr>
          <w:rFonts w:ascii="Palatino Linotype" w:eastAsia="Times New Roman" w:hAnsi="Palatino Linotype" w:cs="Times New Roman"/>
          <w:sz w:val="20"/>
          <w:szCs w:val="20"/>
        </w:rPr>
        <w:lastRenderedPageBreak/>
        <w:br/>
      </w:r>
      <w:r w:rsidRPr="000E35C6">
        <w:rPr>
          <w:rFonts w:ascii="Palatino Linotype" w:eastAsia="Times New Roman" w:hAnsi="Palatino Linotype" w:cs="Times New Roman"/>
          <w:b/>
          <w:sz w:val="20"/>
          <w:szCs w:val="20"/>
        </w:rPr>
        <w:t>OTHER</w:t>
      </w:r>
    </w:p>
    <w:p w:rsidR="000E35C6" w:rsidRDefault="000E35C6" w:rsidP="00906A72">
      <w:pPr>
        <w:rPr>
          <w:rFonts w:ascii="Palatino Linotype" w:hAnsi="Palatino Linotype"/>
          <w:sz w:val="20"/>
          <w:szCs w:val="20"/>
        </w:rPr>
      </w:pPr>
      <w:r w:rsidRPr="00636340">
        <w:rPr>
          <w:rFonts w:ascii="Palatino Linotype" w:hAnsi="Palatino Linotype"/>
          <w:b/>
          <w:sz w:val="20"/>
          <w:szCs w:val="20"/>
          <w:u w:val="single"/>
        </w:rPr>
        <w:t>Sunshine Law training</w:t>
      </w:r>
      <w:r>
        <w:rPr>
          <w:rFonts w:ascii="Palatino Linotype" w:hAnsi="Palatino Linotype"/>
          <w:sz w:val="20"/>
          <w:szCs w:val="20"/>
        </w:rPr>
        <w:t xml:space="preserve"> – Ms. Fierle stated that she and Ms. Luttner attended the Sunshine Law training regarding Ohio Public Records and Open Meetings law on April 28, 2017.</w:t>
      </w:r>
      <w:r>
        <w:rPr>
          <w:rFonts w:ascii="Palatino Linotype" w:hAnsi="Palatino Linotype"/>
          <w:sz w:val="20"/>
          <w:szCs w:val="20"/>
        </w:rPr>
        <w:br/>
      </w:r>
      <w:r>
        <w:rPr>
          <w:rFonts w:ascii="Palatino Linotype" w:hAnsi="Palatino Linotype"/>
          <w:sz w:val="20"/>
          <w:szCs w:val="20"/>
        </w:rPr>
        <w:br/>
        <w:t>Ms. Fierle pasted out an updated spreadsheet with the port authority directors contact information.</w:t>
      </w:r>
    </w:p>
    <w:p w:rsidR="000E35C6" w:rsidRDefault="000E35C6" w:rsidP="00906A72">
      <w:pPr>
        <w:rPr>
          <w:rFonts w:ascii="Palatino Linotype" w:hAnsi="Palatino Linotype"/>
          <w:sz w:val="20"/>
          <w:szCs w:val="20"/>
        </w:rPr>
      </w:pPr>
      <w:r>
        <w:rPr>
          <w:rFonts w:ascii="Palatino Linotype" w:hAnsi="Palatino Linotype"/>
          <w:sz w:val="20"/>
          <w:szCs w:val="20"/>
        </w:rPr>
        <w:t>Ms. Fierle gave the dates for the port meetings for the remainder of 2017.</w:t>
      </w:r>
    </w:p>
    <w:p w:rsidR="00E118A3" w:rsidRDefault="00E118A3" w:rsidP="00E118A3">
      <w:pPr>
        <w:tabs>
          <w:tab w:val="left" w:pos="0"/>
          <w:tab w:val="left" w:pos="3600"/>
          <w:tab w:val="left" w:pos="4320"/>
          <w:tab w:val="left" w:pos="5040"/>
          <w:tab w:val="left" w:pos="5760"/>
        </w:tabs>
        <w:suppressAutoHyphens/>
        <w:ind w:left="5040" w:hanging="5040"/>
        <w:rPr>
          <w:rFonts w:ascii="Palatino Linotype" w:hAnsi="Palatino Linotype"/>
          <w:sz w:val="20"/>
          <w:szCs w:val="20"/>
        </w:rPr>
      </w:pPr>
    </w:p>
    <w:p w:rsidR="002E1C5D" w:rsidRDefault="00E118A3" w:rsidP="00E118A3">
      <w:pPr>
        <w:tabs>
          <w:tab w:val="left" w:pos="0"/>
          <w:tab w:val="left" w:pos="3600"/>
          <w:tab w:val="left" w:pos="4320"/>
          <w:tab w:val="left" w:pos="5040"/>
          <w:tab w:val="left" w:pos="5760"/>
        </w:tabs>
        <w:suppressAutoHyphens/>
        <w:ind w:left="5040" w:hanging="5040"/>
        <w:rPr>
          <w:rFonts w:ascii="Palatino Linotype" w:hAnsi="Palatino Linotype"/>
          <w:b/>
          <w:sz w:val="20"/>
          <w:szCs w:val="20"/>
        </w:rPr>
      </w:pPr>
      <w:proofErr w:type="gramStart"/>
      <w:r w:rsidRPr="002E1C5D">
        <w:rPr>
          <w:rFonts w:ascii="Palatino Linotype" w:hAnsi="Palatino Linotype"/>
          <w:b/>
          <w:sz w:val="20"/>
          <w:szCs w:val="20"/>
        </w:rPr>
        <w:t>RESOLUTION NO.</w:t>
      </w:r>
      <w:proofErr w:type="gramEnd"/>
      <w:r w:rsidRPr="002E1C5D">
        <w:rPr>
          <w:rFonts w:ascii="Palatino Linotype" w:hAnsi="Palatino Linotype"/>
          <w:b/>
          <w:sz w:val="20"/>
          <w:szCs w:val="20"/>
        </w:rPr>
        <w:t xml:space="preserve"> 17-001</w:t>
      </w:r>
      <w:r w:rsidRPr="002E1C5D">
        <w:rPr>
          <w:rFonts w:ascii="Palatino Linotype" w:hAnsi="Palatino Linotype"/>
          <w:b/>
          <w:sz w:val="20"/>
          <w:szCs w:val="20"/>
        </w:rPr>
        <w:tab/>
      </w:r>
      <w:r w:rsidRPr="002E1C5D">
        <w:rPr>
          <w:rFonts w:ascii="Palatino Linotype" w:hAnsi="Palatino Linotype"/>
          <w:b/>
          <w:sz w:val="20"/>
          <w:szCs w:val="20"/>
        </w:rPr>
        <w:fldChar w:fldCharType="begin"/>
      </w:r>
      <w:r w:rsidRPr="002E1C5D">
        <w:rPr>
          <w:rFonts w:ascii="Palatino Linotype" w:hAnsi="Palatino Linotype"/>
          <w:b/>
          <w:sz w:val="20"/>
          <w:szCs w:val="20"/>
        </w:rPr>
        <w:instrText xml:space="preserve">PRIVATE </w:instrText>
      </w:r>
      <w:r w:rsidRPr="002E1C5D">
        <w:rPr>
          <w:rFonts w:ascii="Palatino Linotype" w:hAnsi="Palatino Linotype"/>
          <w:b/>
          <w:sz w:val="20"/>
          <w:szCs w:val="20"/>
        </w:rPr>
        <w:fldChar w:fldCharType="end"/>
      </w:r>
    </w:p>
    <w:p w:rsidR="00E118A3" w:rsidRPr="002E1C5D" w:rsidRDefault="00E118A3" w:rsidP="00E118A3">
      <w:pPr>
        <w:tabs>
          <w:tab w:val="left" w:pos="0"/>
          <w:tab w:val="left" w:pos="3600"/>
          <w:tab w:val="left" w:pos="4320"/>
          <w:tab w:val="left" w:pos="5040"/>
          <w:tab w:val="left" w:pos="5760"/>
        </w:tabs>
        <w:suppressAutoHyphens/>
        <w:ind w:left="5040" w:hanging="5040"/>
        <w:rPr>
          <w:rFonts w:ascii="Palatino Linotype" w:hAnsi="Palatino Linotype"/>
          <w:b/>
          <w:sz w:val="20"/>
          <w:szCs w:val="20"/>
        </w:rPr>
      </w:pPr>
      <w:r w:rsidRPr="002E1C5D">
        <w:rPr>
          <w:rFonts w:ascii="Palatino Linotype" w:hAnsi="Palatino Linotype"/>
          <w:b/>
          <w:sz w:val="20"/>
          <w:szCs w:val="20"/>
        </w:rPr>
        <w:t>RE:</w:t>
      </w:r>
      <w:r w:rsidR="002E1C5D">
        <w:rPr>
          <w:rFonts w:ascii="Palatino Linotype" w:hAnsi="Palatino Linotype"/>
          <w:b/>
          <w:sz w:val="20"/>
          <w:szCs w:val="20"/>
        </w:rPr>
        <w:t xml:space="preserve">      A</w:t>
      </w:r>
      <w:r w:rsidRPr="002E1C5D">
        <w:rPr>
          <w:rFonts w:ascii="Palatino Linotype" w:hAnsi="Palatino Linotype"/>
          <w:b/>
          <w:sz w:val="20"/>
          <w:szCs w:val="20"/>
        </w:rPr>
        <w:t xml:space="preserve">DOPTION OF PORTAGE COUNTY PORT AUTHORTIY PROPOSED TAX BUDGET FOR YEAR 2018. </w:t>
      </w:r>
    </w:p>
    <w:p w:rsidR="00E118A3" w:rsidRPr="002E1C5D" w:rsidRDefault="00E118A3" w:rsidP="00E118A3">
      <w:pPr>
        <w:pStyle w:val="BodyText"/>
        <w:rPr>
          <w:rFonts w:ascii="Palatino Linotype" w:hAnsi="Palatino Linotype"/>
          <w:sz w:val="20"/>
          <w:szCs w:val="20"/>
        </w:rPr>
      </w:pPr>
      <w:r w:rsidRPr="002E1C5D">
        <w:rPr>
          <w:rFonts w:ascii="Palatino Linotype" w:hAnsi="Palatino Linotype"/>
          <w:sz w:val="20"/>
          <w:szCs w:val="20"/>
        </w:rPr>
        <w:t>It was moved by</w:t>
      </w:r>
      <w:r w:rsidR="002E1C5D" w:rsidRPr="002E1C5D">
        <w:rPr>
          <w:rFonts w:ascii="Palatino Linotype" w:hAnsi="Palatino Linotype"/>
          <w:sz w:val="20"/>
          <w:szCs w:val="20"/>
        </w:rPr>
        <w:t xml:space="preserve"> </w:t>
      </w:r>
      <w:r w:rsidR="00B20EF5">
        <w:rPr>
          <w:rFonts w:ascii="Palatino Linotype" w:hAnsi="Palatino Linotype"/>
          <w:sz w:val="20"/>
          <w:szCs w:val="20"/>
        </w:rPr>
        <w:t>Dominic</w:t>
      </w:r>
      <w:r w:rsidR="002E1C5D" w:rsidRPr="002E1C5D">
        <w:rPr>
          <w:rFonts w:ascii="Palatino Linotype" w:hAnsi="Palatino Linotype"/>
          <w:sz w:val="20"/>
          <w:szCs w:val="20"/>
        </w:rPr>
        <w:t xml:space="preserve"> </w:t>
      </w:r>
      <w:proofErr w:type="spellStart"/>
      <w:r w:rsidR="002E1C5D" w:rsidRPr="002E1C5D">
        <w:rPr>
          <w:rFonts w:ascii="Palatino Linotype" w:hAnsi="Palatino Linotype"/>
          <w:sz w:val="20"/>
          <w:szCs w:val="20"/>
        </w:rPr>
        <w:t>Bellino</w:t>
      </w:r>
      <w:proofErr w:type="spellEnd"/>
      <w:r w:rsidRPr="002E1C5D">
        <w:rPr>
          <w:rFonts w:ascii="Palatino Linotype" w:hAnsi="Palatino Linotype"/>
          <w:sz w:val="20"/>
          <w:szCs w:val="20"/>
        </w:rPr>
        <w:t xml:space="preserve"> seconded by </w:t>
      </w:r>
      <w:r w:rsidR="00B20EF5">
        <w:rPr>
          <w:rFonts w:ascii="Palatino Linotype" w:hAnsi="Palatino Linotype"/>
          <w:sz w:val="20"/>
          <w:szCs w:val="20"/>
        </w:rPr>
        <w:t>Jack</w:t>
      </w:r>
      <w:r w:rsidR="002E1C5D" w:rsidRPr="002E1C5D">
        <w:rPr>
          <w:rFonts w:ascii="Palatino Linotype" w:hAnsi="Palatino Linotype"/>
          <w:sz w:val="20"/>
          <w:szCs w:val="20"/>
        </w:rPr>
        <w:t xml:space="preserve"> Kohl</w:t>
      </w:r>
      <w:r w:rsidR="00B20EF5">
        <w:rPr>
          <w:rFonts w:ascii="Palatino Linotype" w:hAnsi="Palatino Linotype"/>
          <w:sz w:val="20"/>
          <w:szCs w:val="20"/>
        </w:rPr>
        <w:t xml:space="preserve"> II</w:t>
      </w:r>
      <w:r w:rsidRPr="002E1C5D">
        <w:rPr>
          <w:rFonts w:ascii="Palatino Linotype" w:hAnsi="Palatino Linotype"/>
          <w:sz w:val="20"/>
          <w:szCs w:val="20"/>
        </w:rPr>
        <w:t xml:space="preserve"> that the following Resolution be adopted:</w:t>
      </w:r>
    </w:p>
    <w:p w:rsidR="00E118A3" w:rsidRPr="002E1C5D" w:rsidRDefault="00E118A3" w:rsidP="002E1C5D">
      <w:pPr>
        <w:tabs>
          <w:tab w:val="left" w:pos="0"/>
          <w:tab w:val="left" w:pos="720"/>
        </w:tabs>
        <w:suppressAutoHyphens/>
        <w:ind w:left="2160" w:hanging="2160"/>
        <w:rPr>
          <w:rFonts w:ascii="Palatino Linotype" w:hAnsi="Palatino Linotype"/>
          <w:spacing w:val="-3"/>
          <w:sz w:val="20"/>
          <w:szCs w:val="20"/>
        </w:rPr>
      </w:pPr>
      <w:r w:rsidRPr="002E1C5D">
        <w:rPr>
          <w:rFonts w:ascii="Palatino Linotype" w:hAnsi="Palatino Linotype"/>
          <w:b/>
          <w:spacing w:val="-3"/>
          <w:sz w:val="20"/>
          <w:szCs w:val="20"/>
        </w:rPr>
        <w:t>WHEREAS,</w:t>
      </w:r>
      <w:r w:rsidRPr="002E1C5D">
        <w:rPr>
          <w:rFonts w:ascii="Palatino Linotype" w:hAnsi="Palatino Linotype"/>
          <w:spacing w:val="-3"/>
          <w:sz w:val="20"/>
          <w:szCs w:val="20"/>
        </w:rPr>
        <w:tab/>
        <w:t xml:space="preserve">the </w:t>
      </w:r>
      <w:r w:rsidRPr="002E1C5D">
        <w:rPr>
          <w:rFonts w:ascii="Palatino Linotype" w:hAnsi="Palatino Linotype"/>
          <w:bCs/>
          <w:spacing w:val="-3"/>
          <w:sz w:val="20"/>
          <w:szCs w:val="20"/>
        </w:rPr>
        <w:t xml:space="preserve">Portage County Port Authority Proposed Tax Budget for 2018 </w:t>
      </w:r>
      <w:r w:rsidRPr="002E1C5D">
        <w:rPr>
          <w:rFonts w:ascii="Palatino Linotype" w:hAnsi="Palatino Linotype"/>
          <w:spacing w:val="-3"/>
          <w:sz w:val="20"/>
          <w:szCs w:val="20"/>
        </w:rPr>
        <w:t>was on display for public viewing at the offices of the Portage County Port Authority on May 22, 2017 and the Portage County Auditor on May 22, 2017, prior to the date of the public hearing; and</w:t>
      </w:r>
    </w:p>
    <w:p w:rsidR="00E118A3" w:rsidRPr="002E1C5D" w:rsidRDefault="00E118A3" w:rsidP="00E118A3">
      <w:pPr>
        <w:tabs>
          <w:tab w:val="left" w:pos="0"/>
          <w:tab w:val="left" w:pos="720"/>
          <w:tab w:val="left" w:pos="1440"/>
        </w:tabs>
        <w:suppressAutoHyphens/>
        <w:ind w:left="2160" w:hanging="2160"/>
        <w:rPr>
          <w:rFonts w:ascii="Palatino Linotype" w:hAnsi="Palatino Linotype"/>
          <w:spacing w:val="-3"/>
          <w:sz w:val="20"/>
          <w:szCs w:val="20"/>
        </w:rPr>
      </w:pPr>
      <w:r w:rsidRPr="002E1C5D">
        <w:rPr>
          <w:rFonts w:ascii="Palatino Linotype" w:hAnsi="Palatino Linotype"/>
          <w:b/>
          <w:spacing w:val="-3"/>
          <w:sz w:val="20"/>
          <w:szCs w:val="20"/>
        </w:rPr>
        <w:t>WHEREAS,</w:t>
      </w:r>
      <w:r w:rsidRPr="002E1C5D">
        <w:rPr>
          <w:rFonts w:ascii="Palatino Linotype" w:hAnsi="Palatino Linotype"/>
          <w:spacing w:val="-3"/>
          <w:sz w:val="20"/>
          <w:szCs w:val="20"/>
        </w:rPr>
        <w:tab/>
      </w:r>
      <w:r w:rsidRPr="002E1C5D">
        <w:rPr>
          <w:rFonts w:ascii="Palatino Linotype" w:hAnsi="Palatino Linotype"/>
          <w:spacing w:val="-3"/>
          <w:sz w:val="20"/>
          <w:szCs w:val="20"/>
        </w:rPr>
        <w:tab/>
        <w:t xml:space="preserve">a public hearing on the </w:t>
      </w:r>
      <w:r w:rsidRPr="002E1C5D">
        <w:rPr>
          <w:rFonts w:ascii="Palatino Linotype" w:hAnsi="Palatino Linotype"/>
          <w:bCs/>
          <w:spacing w:val="-3"/>
          <w:sz w:val="20"/>
          <w:szCs w:val="20"/>
        </w:rPr>
        <w:t>Portage County Port Authority Proposed Tax Budget for 2018</w:t>
      </w:r>
      <w:r w:rsidRPr="002E1C5D">
        <w:rPr>
          <w:rFonts w:ascii="Palatino Linotype" w:hAnsi="Palatino Linotype"/>
          <w:spacing w:val="-3"/>
          <w:sz w:val="20"/>
          <w:szCs w:val="20"/>
        </w:rPr>
        <w:t>, as required by ORC 5705.30, was held on June 6, 2017 after being duly publicized on May 21, 2017 in a newspaper of general circulation (Record-Courier); now therefore be it</w:t>
      </w:r>
    </w:p>
    <w:p w:rsidR="00E118A3" w:rsidRPr="002E1C5D" w:rsidRDefault="00E118A3" w:rsidP="00E118A3">
      <w:pPr>
        <w:tabs>
          <w:tab w:val="left" w:pos="0"/>
          <w:tab w:val="left" w:pos="720"/>
          <w:tab w:val="left" w:pos="1440"/>
        </w:tabs>
        <w:suppressAutoHyphens/>
        <w:ind w:left="2160" w:hanging="2160"/>
        <w:rPr>
          <w:rFonts w:ascii="Palatino Linotype" w:hAnsi="Palatino Linotype"/>
          <w:spacing w:val="-3"/>
          <w:sz w:val="20"/>
          <w:szCs w:val="20"/>
        </w:rPr>
      </w:pPr>
      <w:r w:rsidRPr="002E1C5D">
        <w:rPr>
          <w:rFonts w:ascii="Palatino Linotype" w:hAnsi="Palatino Linotype"/>
          <w:b/>
          <w:spacing w:val="-3"/>
          <w:sz w:val="20"/>
          <w:szCs w:val="20"/>
        </w:rPr>
        <w:t>RESOLVED,</w:t>
      </w:r>
      <w:r w:rsidRPr="002E1C5D">
        <w:rPr>
          <w:rFonts w:ascii="Palatino Linotype" w:hAnsi="Palatino Linotype"/>
          <w:b/>
          <w:spacing w:val="-3"/>
          <w:sz w:val="20"/>
          <w:szCs w:val="20"/>
        </w:rPr>
        <w:tab/>
      </w:r>
      <w:r w:rsidRPr="002E1C5D">
        <w:rPr>
          <w:rFonts w:ascii="Palatino Linotype" w:hAnsi="Palatino Linotype"/>
          <w:spacing w:val="-3"/>
          <w:sz w:val="20"/>
          <w:szCs w:val="20"/>
        </w:rPr>
        <w:tab/>
        <w:t xml:space="preserve">that the Portage County </w:t>
      </w:r>
      <w:r w:rsidRPr="002E1C5D">
        <w:rPr>
          <w:rFonts w:ascii="Palatino Linotype" w:hAnsi="Palatino Linotype"/>
          <w:bCs/>
          <w:spacing w:val="-3"/>
          <w:sz w:val="20"/>
          <w:szCs w:val="20"/>
        </w:rPr>
        <w:t>Port Authority</w:t>
      </w:r>
      <w:r w:rsidRPr="002E1C5D">
        <w:rPr>
          <w:rFonts w:ascii="Palatino Linotype" w:hAnsi="Palatino Linotype"/>
          <w:spacing w:val="-3"/>
          <w:sz w:val="20"/>
          <w:szCs w:val="20"/>
        </w:rPr>
        <w:t xml:space="preserve"> Proposed Tax Budget for 2018 be and hereby is adopted, and that a copy of this resolution and two copies of the </w:t>
      </w:r>
      <w:r w:rsidRPr="002E1C5D">
        <w:rPr>
          <w:rFonts w:ascii="Palatino Linotype" w:hAnsi="Palatino Linotype"/>
          <w:bCs/>
          <w:spacing w:val="-3"/>
          <w:sz w:val="20"/>
          <w:szCs w:val="20"/>
        </w:rPr>
        <w:t>Portage County Proposed Tax Budget for 2018</w:t>
      </w:r>
      <w:r w:rsidRPr="002E1C5D">
        <w:rPr>
          <w:rFonts w:ascii="Palatino Linotype" w:hAnsi="Palatino Linotype"/>
          <w:spacing w:val="-3"/>
          <w:sz w:val="20"/>
          <w:szCs w:val="20"/>
        </w:rPr>
        <w:t xml:space="preserve"> be signed by the Portage County Port Authority Board of Directors and forwarded to the County Auditor; and be it further</w:t>
      </w:r>
    </w:p>
    <w:p w:rsidR="00E118A3" w:rsidRPr="002E1C5D" w:rsidRDefault="00E118A3" w:rsidP="00E118A3">
      <w:pPr>
        <w:tabs>
          <w:tab w:val="left" w:pos="0"/>
          <w:tab w:val="left" w:pos="720"/>
          <w:tab w:val="left" w:pos="1440"/>
        </w:tabs>
        <w:suppressAutoHyphens/>
        <w:ind w:left="2160" w:hanging="2160"/>
        <w:rPr>
          <w:rFonts w:ascii="Palatino Linotype" w:hAnsi="Palatino Linotype"/>
          <w:spacing w:val="-3"/>
          <w:sz w:val="20"/>
          <w:szCs w:val="20"/>
        </w:rPr>
      </w:pPr>
      <w:r w:rsidRPr="002E1C5D">
        <w:rPr>
          <w:rFonts w:ascii="Palatino Linotype" w:hAnsi="Palatino Linotype"/>
          <w:b/>
          <w:spacing w:val="-3"/>
          <w:sz w:val="20"/>
          <w:szCs w:val="20"/>
        </w:rPr>
        <w:t>RESOLVED,</w:t>
      </w:r>
      <w:r w:rsidRPr="002E1C5D">
        <w:rPr>
          <w:rFonts w:ascii="Palatino Linotype" w:hAnsi="Palatino Linotype"/>
          <w:b/>
          <w:spacing w:val="-3"/>
          <w:sz w:val="20"/>
          <w:szCs w:val="20"/>
        </w:rPr>
        <w:tab/>
      </w:r>
      <w:r w:rsidRPr="002E1C5D">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118A3" w:rsidRPr="002E1C5D" w:rsidRDefault="00E118A3" w:rsidP="00E118A3">
      <w:pPr>
        <w:tabs>
          <w:tab w:val="left" w:pos="0"/>
        </w:tabs>
        <w:suppressAutoHyphens/>
        <w:rPr>
          <w:rFonts w:ascii="Palatino Linotype" w:hAnsi="Palatino Linotype"/>
          <w:spacing w:val="-3"/>
          <w:sz w:val="20"/>
          <w:szCs w:val="20"/>
        </w:rPr>
      </w:pPr>
      <w:r w:rsidRPr="002E1C5D">
        <w:rPr>
          <w:rFonts w:ascii="Palatino Linotype" w:hAnsi="Palatino Linotype"/>
          <w:spacing w:val="-3"/>
          <w:sz w:val="20"/>
          <w:szCs w:val="20"/>
        </w:rPr>
        <w:t xml:space="preserve">Voice Vote </w:t>
      </w:r>
      <w:proofErr w:type="gramStart"/>
      <w:r w:rsidRPr="002E1C5D">
        <w:rPr>
          <w:rFonts w:ascii="Palatino Linotype" w:hAnsi="Palatino Linotype"/>
          <w:spacing w:val="-3"/>
          <w:sz w:val="20"/>
          <w:szCs w:val="20"/>
        </w:rPr>
        <w:t>As</w:t>
      </w:r>
      <w:proofErr w:type="gramEnd"/>
      <w:r w:rsidRPr="002E1C5D">
        <w:rPr>
          <w:rFonts w:ascii="Palatino Linotype" w:hAnsi="Palatino Linotype"/>
          <w:spacing w:val="-3"/>
          <w:sz w:val="20"/>
          <w:szCs w:val="20"/>
        </w:rPr>
        <w:t xml:space="preserve"> Follows:</w:t>
      </w:r>
    </w:p>
    <w:p w:rsidR="002E1C5D" w:rsidRPr="002E1C5D" w:rsidRDefault="002E1C5D" w:rsidP="002E1C5D">
      <w:pPr>
        <w:tabs>
          <w:tab w:val="left" w:pos="3933"/>
        </w:tabs>
        <w:rPr>
          <w:rFonts w:ascii="Palatino Linotype" w:hAnsi="Palatino Linotype"/>
          <w:sz w:val="20"/>
          <w:szCs w:val="20"/>
        </w:rPr>
      </w:pPr>
      <w:r w:rsidRPr="002E1C5D">
        <w:rPr>
          <w:rFonts w:ascii="Palatino Linotype" w:hAnsi="Palatino Linotype"/>
          <w:sz w:val="20"/>
          <w:szCs w:val="20"/>
        </w:rPr>
        <w:t xml:space="preserve">Lisa Anne </w:t>
      </w:r>
      <w:proofErr w:type="spellStart"/>
      <w:r w:rsidRPr="002E1C5D">
        <w:rPr>
          <w:rFonts w:ascii="Palatino Linotype" w:hAnsi="Palatino Linotype"/>
          <w:sz w:val="20"/>
          <w:szCs w:val="20"/>
        </w:rPr>
        <w:t>Cotten</w:t>
      </w:r>
      <w:proofErr w:type="spellEnd"/>
      <w:r w:rsidRPr="002E1C5D">
        <w:rPr>
          <w:rFonts w:ascii="Palatino Linotype" w:hAnsi="Palatino Linotype"/>
          <w:sz w:val="20"/>
          <w:szCs w:val="20"/>
        </w:rPr>
        <w:t xml:space="preserve">, yea; </w:t>
      </w:r>
      <w:r w:rsidRPr="002E1C5D">
        <w:rPr>
          <w:rFonts w:ascii="Palatino Linotype" w:hAnsi="Palatino Linotype"/>
          <w:sz w:val="20"/>
          <w:szCs w:val="20"/>
        </w:rPr>
        <w:tab/>
        <w:t>John Ryan,   yea;</w:t>
      </w:r>
      <w:r w:rsidRPr="002E1C5D">
        <w:rPr>
          <w:rFonts w:ascii="Palatino Linotype" w:hAnsi="Palatino Linotype"/>
          <w:sz w:val="20"/>
          <w:szCs w:val="20"/>
        </w:rPr>
        <w:tab/>
      </w:r>
      <w:r w:rsidRPr="002E1C5D">
        <w:rPr>
          <w:rFonts w:ascii="Palatino Linotype" w:hAnsi="Palatino Linotype"/>
          <w:sz w:val="20"/>
          <w:szCs w:val="20"/>
        </w:rPr>
        <w:tab/>
      </w:r>
      <w:r w:rsidRPr="002E1C5D">
        <w:rPr>
          <w:rFonts w:ascii="Palatino Linotype" w:hAnsi="Palatino Linotype"/>
          <w:sz w:val="20"/>
          <w:szCs w:val="20"/>
        </w:rPr>
        <w:tab/>
        <w:t xml:space="preserve">Dominic </w:t>
      </w:r>
      <w:proofErr w:type="spellStart"/>
      <w:r w:rsidRPr="002E1C5D">
        <w:rPr>
          <w:rFonts w:ascii="Palatino Linotype" w:hAnsi="Palatino Linotype"/>
          <w:sz w:val="20"/>
          <w:szCs w:val="20"/>
        </w:rPr>
        <w:t>Bellino</w:t>
      </w:r>
      <w:proofErr w:type="spellEnd"/>
      <w:r w:rsidRPr="002E1C5D">
        <w:rPr>
          <w:rFonts w:ascii="Palatino Linotype" w:hAnsi="Palatino Linotype"/>
          <w:sz w:val="20"/>
          <w:szCs w:val="20"/>
        </w:rPr>
        <w:t>,  yea;</w:t>
      </w:r>
      <w:r w:rsidRPr="002E1C5D">
        <w:rPr>
          <w:rFonts w:ascii="Palatino Linotype" w:hAnsi="Palatino Linotype"/>
          <w:sz w:val="20"/>
          <w:szCs w:val="20"/>
        </w:rPr>
        <w:tab/>
      </w:r>
      <w:r w:rsidRPr="002E1C5D">
        <w:rPr>
          <w:rFonts w:ascii="Palatino Linotype" w:hAnsi="Palatino Linotype"/>
          <w:sz w:val="20"/>
          <w:szCs w:val="20"/>
        </w:rPr>
        <w:br/>
        <w:t>Jack Kohl II,    yea;</w:t>
      </w:r>
      <w:r w:rsidRPr="002E1C5D">
        <w:rPr>
          <w:rFonts w:ascii="Palatino Linotype" w:hAnsi="Palatino Linotype"/>
          <w:sz w:val="20"/>
          <w:szCs w:val="20"/>
        </w:rPr>
        <w:tab/>
        <w:t xml:space="preserve">Constance Hawke, </w:t>
      </w:r>
      <w:r>
        <w:rPr>
          <w:rFonts w:ascii="Palatino Linotype" w:hAnsi="Palatino Linotype"/>
          <w:sz w:val="20"/>
          <w:szCs w:val="20"/>
        </w:rPr>
        <w:t>yea</w:t>
      </w:r>
      <w:r w:rsidRPr="002E1C5D">
        <w:rPr>
          <w:rFonts w:ascii="Palatino Linotype" w:hAnsi="Palatino Linotype"/>
          <w:sz w:val="20"/>
          <w:szCs w:val="20"/>
        </w:rPr>
        <w:t xml:space="preserve">; </w:t>
      </w:r>
      <w:r w:rsidRPr="002E1C5D">
        <w:rPr>
          <w:rFonts w:ascii="Palatino Linotype" w:hAnsi="Palatino Linotype"/>
          <w:sz w:val="20"/>
          <w:szCs w:val="20"/>
        </w:rPr>
        <w:tab/>
      </w:r>
      <w:r w:rsidRPr="002E1C5D">
        <w:rPr>
          <w:rFonts w:ascii="Palatino Linotype" w:hAnsi="Palatino Linotype"/>
          <w:sz w:val="20"/>
          <w:szCs w:val="20"/>
        </w:rPr>
        <w:tab/>
        <w:t xml:space="preserve">David Dix,  </w:t>
      </w:r>
      <w:r>
        <w:rPr>
          <w:rFonts w:ascii="Palatino Linotype" w:hAnsi="Palatino Linotype"/>
          <w:sz w:val="20"/>
          <w:szCs w:val="20"/>
        </w:rPr>
        <w:t xml:space="preserve"> yea</w:t>
      </w:r>
      <w:r w:rsidRPr="002E1C5D">
        <w:rPr>
          <w:rFonts w:ascii="Palatino Linotype" w:hAnsi="Palatino Linotype"/>
          <w:sz w:val="20"/>
          <w:szCs w:val="20"/>
        </w:rPr>
        <w:t>;</w:t>
      </w:r>
      <w:r w:rsidRPr="002E1C5D">
        <w:rPr>
          <w:rFonts w:ascii="Palatino Linotype" w:hAnsi="Palatino Linotype"/>
          <w:sz w:val="20"/>
          <w:szCs w:val="20"/>
        </w:rPr>
        <w:br/>
        <w:t>James A.</w:t>
      </w:r>
      <w:r w:rsidR="00615DBA">
        <w:rPr>
          <w:rFonts w:ascii="Palatino Linotype" w:hAnsi="Palatino Linotype"/>
          <w:sz w:val="20"/>
          <w:szCs w:val="20"/>
        </w:rPr>
        <w:t xml:space="preserve"> </w:t>
      </w:r>
      <w:r w:rsidRPr="002E1C5D">
        <w:rPr>
          <w:rFonts w:ascii="Palatino Linotype" w:hAnsi="Palatino Linotype"/>
          <w:sz w:val="20"/>
          <w:szCs w:val="20"/>
        </w:rPr>
        <w:t xml:space="preserve">Wyatt, Jr.,   </w:t>
      </w:r>
      <w:r>
        <w:rPr>
          <w:rFonts w:ascii="Palatino Linotype" w:hAnsi="Palatino Linotype"/>
          <w:sz w:val="20"/>
          <w:szCs w:val="20"/>
        </w:rPr>
        <w:t>absent</w:t>
      </w:r>
      <w:r w:rsidRPr="002E1C5D">
        <w:rPr>
          <w:rFonts w:ascii="Palatino Linotype" w:hAnsi="Palatino Linotype"/>
          <w:sz w:val="20"/>
          <w:szCs w:val="20"/>
        </w:rPr>
        <w:t xml:space="preserve">; </w:t>
      </w:r>
    </w:p>
    <w:p w:rsidR="002E1C5D" w:rsidRDefault="002E1C5D" w:rsidP="002E1C5D">
      <w:pPr>
        <w:spacing w:after="240"/>
        <w:jc w:val="right"/>
        <w:rPr>
          <w:rFonts w:ascii="Palatino Linotype" w:hAnsi="Palatino Linotype"/>
          <w:sz w:val="20"/>
          <w:szCs w:val="20"/>
        </w:rPr>
      </w:pPr>
    </w:p>
    <w:p w:rsidR="00B20EF5" w:rsidRDefault="00B20EF5" w:rsidP="002E1C5D">
      <w:pPr>
        <w:spacing w:after="240"/>
        <w:jc w:val="right"/>
        <w:rPr>
          <w:rFonts w:ascii="Palatino Linotype" w:hAnsi="Palatino Linotype"/>
          <w:sz w:val="20"/>
          <w:szCs w:val="20"/>
        </w:rPr>
      </w:pPr>
    </w:p>
    <w:p w:rsidR="00DE0D3D" w:rsidRDefault="00DE0D3D" w:rsidP="002E1C5D">
      <w:pPr>
        <w:spacing w:after="240"/>
        <w:jc w:val="right"/>
        <w:rPr>
          <w:rFonts w:ascii="Palatino Linotype" w:hAnsi="Palatino Linotype"/>
          <w:sz w:val="20"/>
          <w:szCs w:val="20"/>
        </w:rPr>
      </w:pPr>
    </w:p>
    <w:p w:rsidR="00DE0D3D" w:rsidRDefault="00DE0D3D" w:rsidP="002E1C5D">
      <w:pPr>
        <w:spacing w:after="240"/>
        <w:jc w:val="right"/>
        <w:rPr>
          <w:rFonts w:ascii="Palatino Linotype" w:hAnsi="Palatino Linotype"/>
          <w:sz w:val="20"/>
          <w:szCs w:val="20"/>
        </w:rPr>
      </w:pPr>
    </w:p>
    <w:p w:rsidR="00DE0D3D" w:rsidRDefault="00DE0D3D" w:rsidP="002E1C5D">
      <w:pPr>
        <w:spacing w:after="240"/>
        <w:jc w:val="right"/>
        <w:rPr>
          <w:rFonts w:ascii="Palatino Linotype" w:hAnsi="Palatino Linotype"/>
          <w:sz w:val="20"/>
          <w:szCs w:val="20"/>
        </w:rPr>
      </w:pPr>
    </w:p>
    <w:p w:rsidR="002E1C5D" w:rsidRPr="002E1C5D" w:rsidRDefault="000E35C6" w:rsidP="002E1C5D">
      <w:pPr>
        <w:spacing w:after="240"/>
        <w:rPr>
          <w:rFonts w:ascii="Palatino Linotype" w:hAnsi="Palatino Linotype"/>
          <w:b/>
          <w:color w:val="000000" w:themeColor="text1"/>
          <w:sz w:val="20"/>
          <w:szCs w:val="20"/>
        </w:rPr>
      </w:pPr>
      <w:r>
        <w:rPr>
          <w:rFonts w:ascii="Palatino Linotype" w:hAnsi="Palatino Linotype"/>
          <w:sz w:val="20"/>
          <w:szCs w:val="20"/>
        </w:rPr>
        <w:lastRenderedPageBreak/>
        <w:br/>
      </w:r>
      <w:r w:rsidR="002E1C5D" w:rsidRPr="002E1C5D">
        <w:rPr>
          <w:rFonts w:ascii="Palatino Linotype" w:hAnsi="Palatino Linotype"/>
          <w:b/>
          <w:color w:val="000000" w:themeColor="text1"/>
          <w:sz w:val="20"/>
          <w:szCs w:val="20"/>
        </w:rPr>
        <w:t>RESOLUTION NO.: 17-002</w:t>
      </w:r>
    </w:p>
    <w:p w:rsidR="002E1C5D" w:rsidRPr="002E1C5D" w:rsidRDefault="002E1C5D" w:rsidP="002E1C5D">
      <w:pPr>
        <w:pStyle w:val="Title"/>
        <w:ind w:left="720" w:right="720" w:hanging="720"/>
        <w:jc w:val="both"/>
        <w:rPr>
          <w:rFonts w:ascii="Palatino Linotype" w:hAnsi="Palatino Linotype"/>
          <w:color w:val="000000" w:themeColor="text1"/>
          <w:sz w:val="20"/>
          <w:szCs w:val="20"/>
        </w:rPr>
      </w:pPr>
      <w:r w:rsidRPr="002E1C5D">
        <w:rPr>
          <w:rFonts w:ascii="Palatino Linotype" w:hAnsi="Palatino Linotype"/>
          <w:color w:val="000000" w:themeColor="text1"/>
          <w:sz w:val="20"/>
          <w:szCs w:val="20"/>
        </w:rPr>
        <w:t>RE:</w:t>
      </w:r>
      <w:r w:rsidRPr="002E1C5D">
        <w:rPr>
          <w:rFonts w:ascii="Palatino Linotype" w:hAnsi="Palatino Linotype"/>
          <w:color w:val="000000" w:themeColor="text1"/>
          <w:sz w:val="20"/>
          <w:szCs w:val="20"/>
        </w:rPr>
        <w:tab/>
        <w:t>A RESOLUTION REQUESTING THE ASSISTANCE OF THE DEVELOPMENT FINANCE AUTHORITY OF SUMMIT COUNTY WITH FINANCING THE COST OF A PUBLIC IMPROVEMENT PROJECT, CONSTITUTING PORT AUTHORITY FACILITIES, IN BRIMFIELD TOWNSHIP, TO SUPPORT A RETAIL DEVELOPMENT BY MAPLECREST, LLC, OR ITS ASSIGNS, ON THE FORMER MAPLECREST GOLF COURSE PROPERTY BY ISSUING DEVELOPMENT FINANCE AUTHORITY OF SUMMIT COUNTY JOBS &amp; INVESTMENT FUND PROGRAM DEVELOPMENT REVENUE BONDS.</w:t>
      </w:r>
    </w:p>
    <w:p w:rsidR="002E1C5D" w:rsidRPr="002E1C5D" w:rsidRDefault="002E1C5D" w:rsidP="002E1C5D">
      <w:pPr>
        <w:pStyle w:val="BodyText1"/>
        <w:rPr>
          <w:rFonts w:ascii="Palatino Linotype" w:hAnsi="Palatino Linotype"/>
          <w:color w:val="000000" w:themeColor="text1"/>
          <w:sz w:val="20"/>
          <w:szCs w:val="20"/>
        </w:rPr>
      </w:pPr>
      <w:r w:rsidRPr="002E1C5D">
        <w:rPr>
          <w:rFonts w:ascii="Palatino Linotype" w:hAnsi="Palatino Linotype"/>
          <w:color w:val="000000" w:themeColor="text1"/>
          <w:sz w:val="20"/>
          <w:szCs w:val="20"/>
        </w:rPr>
        <w:t xml:space="preserve">It was moved by Dominic </w:t>
      </w:r>
      <w:proofErr w:type="spellStart"/>
      <w:r w:rsidRPr="002E1C5D">
        <w:rPr>
          <w:rFonts w:ascii="Palatino Linotype" w:hAnsi="Palatino Linotype"/>
          <w:color w:val="000000" w:themeColor="text1"/>
          <w:sz w:val="20"/>
          <w:szCs w:val="20"/>
        </w:rPr>
        <w:t>Bellino</w:t>
      </w:r>
      <w:proofErr w:type="spellEnd"/>
      <w:r w:rsidRPr="002E1C5D">
        <w:rPr>
          <w:rFonts w:ascii="Palatino Linotype" w:hAnsi="Palatino Linotype"/>
          <w:color w:val="000000" w:themeColor="text1"/>
          <w:sz w:val="20"/>
          <w:szCs w:val="20"/>
        </w:rPr>
        <w:t>, seconded by Jack Kohl II, that the following resolution be adopted:</w:t>
      </w:r>
    </w:p>
    <w:p w:rsidR="002E1C5D" w:rsidRPr="002E1C5D" w:rsidRDefault="002E1C5D" w:rsidP="002E1C5D">
      <w:pPr>
        <w:pStyle w:val="BodyTextFirstIndent1"/>
        <w:ind w:left="1800" w:hanging="1800"/>
        <w:rPr>
          <w:rFonts w:ascii="Palatino Linotype" w:hAnsi="Palatino Linotype"/>
          <w:color w:val="000000" w:themeColor="text1"/>
          <w:kern w:val="28"/>
          <w:sz w:val="20"/>
          <w:szCs w:val="20"/>
        </w:rPr>
      </w:pPr>
      <w:r w:rsidRPr="002E1C5D">
        <w:rPr>
          <w:rFonts w:ascii="Palatino Linotype" w:hAnsi="Palatino Linotype"/>
          <w:b/>
          <w:color w:val="000000" w:themeColor="text1"/>
          <w:kern w:val="28"/>
          <w:sz w:val="20"/>
          <w:szCs w:val="20"/>
        </w:rPr>
        <w:t>WHEREAS,</w:t>
      </w:r>
      <w:r w:rsidRPr="002E1C5D">
        <w:rPr>
          <w:rFonts w:ascii="Palatino Linotype" w:hAnsi="Palatino Linotype"/>
          <w:color w:val="000000" w:themeColor="text1"/>
          <w:kern w:val="28"/>
          <w:sz w:val="20"/>
          <w:szCs w:val="20"/>
        </w:rPr>
        <w:tab/>
      </w:r>
      <w:proofErr w:type="spellStart"/>
      <w:r w:rsidRPr="002E1C5D">
        <w:rPr>
          <w:rFonts w:ascii="Palatino Linotype" w:hAnsi="Palatino Linotype"/>
          <w:color w:val="000000" w:themeColor="text1"/>
          <w:kern w:val="28"/>
          <w:sz w:val="20"/>
          <w:szCs w:val="20"/>
        </w:rPr>
        <w:t>Maplecrest</w:t>
      </w:r>
      <w:proofErr w:type="spellEnd"/>
      <w:r w:rsidRPr="002E1C5D">
        <w:rPr>
          <w:rFonts w:ascii="Palatino Linotype" w:hAnsi="Palatino Linotype"/>
          <w:color w:val="000000" w:themeColor="text1"/>
          <w:kern w:val="28"/>
          <w:sz w:val="20"/>
          <w:szCs w:val="20"/>
        </w:rPr>
        <w:t>, LLC or its assigns (the “Developer”) has (</w:t>
      </w:r>
      <w:proofErr w:type="spellStart"/>
      <w:r w:rsidRPr="002E1C5D">
        <w:rPr>
          <w:rFonts w:ascii="Palatino Linotype" w:hAnsi="Palatino Linotype"/>
          <w:color w:val="000000" w:themeColor="text1"/>
          <w:kern w:val="28"/>
          <w:sz w:val="20"/>
          <w:szCs w:val="20"/>
        </w:rPr>
        <w:t>i</w:t>
      </w:r>
      <w:proofErr w:type="spellEnd"/>
      <w:r w:rsidRPr="002E1C5D">
        <w:rPr>
          <w:rFonts w:ascii="Palatino Linotype" w:hAnsi="Palatino Linotype"/>
          <w:color w:val="000000" w:themeColor="text1"/>
          <w:kern w:val="28"/>
          <w:sz w:val="20"/>
          <w:szCs w:val="20"/>
        </w:rPr>
        <w:t xml:space="preserve">) proposed the development a retail center on the former </w:t>
      </w:r>
      <w:proofErr w:type="spellStart"/>
      <w:r w:rsidRPr="002E1C5D">
        <w:rPr>
          <w:rFonts w:ascii="Palatino Linotype" w:hAnsi="Palatino Linotype"/>
          <w:color w:val="000000" w:themeColor="text1"/>
          <w:kern w:val="28"/>
          <w:sz w:val="20"/>
          <w:szCs w:val="20"/>
        </w:rPr>
        <w:t>Maplecrest</w:t>
      </w:r>
      <w:proofErr w:type="spellEnd"/>
      <w:r w:rsidRPr="002E1C5D">
        <w:rPr>
          <w:rFonts w:ascii="Palatino Linotype" w:hAnsi="Palatino Linotype"/>
          <w:color w:val="000000" w:themeColor="text1"/>
          <w:kern w:val="28"/>
          <w:sz w:val="20"/>
          <w:szCs w:val="20"/>
        </w:rPr>
        <w:t xml:space="preserve"> Golf Course (the “Development”) located on Tallmadge Road in Brimfield Township, Portage County, Ohio, (ii) requested Portage County, Ohio (the “County”) to exempt the Development from real property taxes under Ohio Revised Code Section 5709.78 and depositing a portion of payments in lieu of taxes (“PILOTS”) into a tax increment fund of the County to support the issuance of revenue bonds to pay for public infrastructure improvements (the “Public Improvements”) to support the Development, and (iii) requested the Development Finance Authority of Summit County (the “Summit Authority”) to issue revenue bonds to be supported by a pledge of a portion of the PILOTS under its Jobs &amp; Investment Fund Program (the “Bonds”) to finance the costs of the Public Improvements;</w:t>
      </w:r>
    </w:p>
    <w:p w:rsidR="002E1C5D" w:rsidRPr="002E1C5D" w:rsidRDefault="002E1C5D" w:rsidP="002E1C5D">
      <w:pPr>
        <w:pStyle w:val="BodyTextFirstIndent1"/>
        <w:ind w:left="1800" w:hanging="1800"/>
        <w:rPr>
          <w:rFonts w:ascii="Palatino Linotype" w:hAnsi="Palatino Linotype"/>
          <w:color w:val="000000" w:themeColor="text1"/>
          <w:kern w:val="28"/>
          <w:sz w:val="20"/>
          <w:szCs w:val="20"/>
        </w:rPr>
      </w:pPr>
      <w:r w:rsidRPr="002E1C5D">
        <w:rPr>
          <w:rFonts w:ascii="Palatino Linotype" w:hAnsi="Palatino Linotype"/>
          <w:b/>
          <w:color w:val="000000" w:themeColor="text1"/>
          <w:kern w:val="28"/>
          <w:sz w:val="20"/>
          <w:szCs w:val="20"/>
        </w:rPr>
        <w:t>WHEREAS,</w:t>
      </w:r>
      <w:r w:rsidRPr="002E1C5D">
        <w:rPr>
          <w:rFonts w:ascii="Palatino Linotype" w:hAnsi="Palatino Linotype"/>
          <w:b/>
          <w:color w:val="000000" w:themeColor="text1"/>
          <w:kern w:val="28"/>
          <w:sz w:val="20"/>
          <w:szCs w:val="20"/>
        </w:rPr>
        <w:tab/>
      </w:r>
      <w:r w:rsidRPr="002E1C5D">
        <w:rPr>
          <w:rFonts w:ascii="Palatino Linotype" w:hAnsi="Palatino Linotype"/>
          <w:color w:val="000000" w:themeColor="text1"/>
          <w:kern w:val="28"/>
          <w:sz w:val="20"/>
          <w:szCs w:val="20"/>
        </w:rPr>
        <w:t>the Portage County Port Authority (the “Portage Authority”) wishes to request the assistance of the Summit Authority with financing the costs of the Public Improvements in support of the Development for the benefit of the Developer, which Public Improvements constitute “port authority facilities,” as defined in Section 4582.21, Ohio Revised Code, by issuing the Bonds;</w:t>
      </w:r>
    </w:p>
    <w:p w:rsidR="002E1C5D" w:rsidRPr="002E1C5D" w:rsidRDefault="002E1C5D" w:rsidP="002E1C5D">
      <w:pPr>
        <w:pStyle w:val="BodyTextFirstIndent1"/>
        <w:ind w:left="1800" w:hanging="1800"/>
        <w:rPr>
          <w:rFonts w:ascii="Palatino Linotype" w:hAnsi="Palatino Linotype"/>
          <w:color w:val="000000" w:themeColor="text1"/>
          <w:kern w:val="28"/>
          <w:sz w:val="20"/>
          <w:szCs w:val="20"/>
        </w:rPr>
      </w:pPr>
      <w:r w:rsidRPr="002E1C5D">
        <w:rPr>
          <w:rFonts w:ascii="Palatino Linotype" w:hAnsi="Palatino Linotype"/>
          <w:b/>
          <w:color w:val="000000" w:themeColor="text1"/>
          <w:kern w:val="28"/>
          <w:sz w:val="20"/>
          <w:szCs w:val="20"/>
        </w:rPr>
        <w:t>WHEREAS,</w:t>
      </w:r>
      <w:r w:rsidRPr="002E1C5D">
        <w:rPr>
          <w:rFonts w:ascii="Palatino Linotype" w:hAnsi="Palatino Linotype"/>
          <w:color w:val="000000" w:themeColor="text1"/>
          <w:kern w:val="28"/>
          <w:sz w:val="20"/>
          <w:szCs w:val="20"/>
        </w:rPr>
        <w:tab/>
        <w:t>subject to the required approvals and authorizations by the Board of County Commissioners of the County and the Board of Directors of the Summit Authority (the “Public Approvals”), the Summit Authority has agreed to issue the Bonds to finance the costs of the Public Improvements; and</w:t>
      </w:r>
    </w:p>
    <w:p w:rsidR="002E1C5D" w:rsidRPr="002E1C5D" w:rsidRDefault="002E1C5D" w:rsidP="002E1C5D">
      <w:pPr>
        <w:pStyle w:val="BodyTextFirstIndent1"/>
        <w:ind w:left="1800" w:hanging="1800"/>
        <w:rPr>
          <w:rFonts w:ascii="Palatino Linotype" w:hAnsi="Palatino Linotype"/>
          <w:color w:val="000000" w:themeColor="text1"/>
          <w:sz w:val="20"/>
          <w:szCs w:val="20"/>
        </w:rPr>
      </w:pPr>
      <w:r w:rsidRPr="002E1C5D">
        <w:rPr>
          <w:rFonts w:ascii="Palatino Linotype" w:hAnsi="Palatino Linotype"/>
          <w:b/>
          <w:color w:val="000000" w:themeColor="text1"/>
          <w:kern w:val="28"/>
          <w:sz w:val="20"/>
          <w:szCs w:val="20"/>
        </w:rPr>
        <w:t>WHEREAS,</w:t>
      </w:r>
      <w:r w:rsidRPr="002E1C5D">
        <w:rPr>
          <w:rFonts w:ascii="Palatino Linotype" w:hAnsi="Palatino Linotype"/>
          <w:b/>
          <w:color w:val="000000" w:themeColor="text1"/>
          <w:kern w:val="28"/>
          <w:sz w:val="20"/>
          <w:szCs w:val="20"/>
        </w:rPr>
        <w:tab/>
      </w:r>
      <w:r w:rsidRPr="002E1C5D">
        <w:rPr>
          <w:rFonts w:ascii="Palatino Linotype" w:hAnsi="Palatino Linotype"/>
          <w:color w:val="000000" w:themeColor="text1"/>
          <w:kern w:val="28"/>
          <w:sz w:val="20"/>
          <w:szCs w:val="20"/>
        </w:rPr>
        <w:t>pursuant to, and as authorized under, Chapter 4582, Ohio Revised Code, including in particular Section 4582.43 and 4582.431 thereof, the Summit Authority and the Portage Authority wish to enter into a Cooperative Agreement to provide for the financing of the Public Improvements by the Summit Authority, subject to the conditions set forth in this resolution</w:t>
      </w:r>
      <w:r w:rsidRPr="002E1C5D">
        <w:rPr>
          <w:rFonts w:ascii="Palatino Linotype" w:hAnsi="Palatino Linotype"/>
          <w:color w:val="000000" w:themeColor="text1"/>
          <w:sz w:val="20"/>
          <w:szCs w:val="20"/>
        </w:rPr>
        <w:t>.</w:t>
      </w:r>
    </w:p>
    <w:p w:rsidR="002E1C5D" w:rsidRPr="002E1C5D" w:rsidRDefault="002E1C5D" w:rsidP="002E1C5D">
      <w:pPr>
        <w:suppressAutoHyphens/>
        <w:spacing w:after="240" w:line="240" w:lineRule="exact"/>
        <w:ind w:left="1800" w:hanging="1800"/>
        <w:rPr>
          <w:rFonts w:ascii="Palatino Linotype" w:hAnsi="Palatino Linotype"/>
          <w:color w:val="000000" w:themeColor="text1"/>
          <w:sz w:val="20"/>
          <w:szCs w:val="20"/>
        </w:rPr>
      </w:pPr>
      <w:r w:rsidRPr="002E1C5D">
        <w:rPr>
          <w:rFonts w:ascii="Palatino Linotype" w:hAnsi="Palatino Linotype"/>
          <w:b/>
          <w:color w:val="000000" w:themeColor="text1"/>
          <w:sz w:val="20"/>
          <w:szCs w:val="20"/>
        </w:rPr>
        <w:t>RESOLVED,</w:t>
      </w:r>
      <w:r w:rsidRPr="002E1C5D">
        <w:rPr>
          <w:rFonts w:ascii="Palatino Linotype" w:hAnsi="Palatino Linotype"/>
          <w:color w:val="000000" w:themeColor="text1"/>
          <w:sz w:val="20"/>
          <w:szCs w:val="20"/>
        </w:rPr>
        <w:t xml:space="preserve"> by the board of directors (the “Board”) of the Portage County Port Authority:</w:t>
      </w:r>
    </w:p>
    <w:p w:rsidR="002E1C5D" w:rsidRPr="002E1C5D" w:rsidRDefault="002E1C5D" w:rsidP="002E1C5D">
      <w:pPr>
        <w:pStyle w:val="Heading2"/>
        <w:rPr>
          <w:rFonts w:ascii="Palatino Linotype" w:hAnsi="Palatino Linotype"/>
          <w:color w:val="000000" w:themeColor="text1"/>
          <w:sz w:val="20"/>
          <w:szCs w:val="20"/>
        </w:rPr>
      </w:pPr>
      <w:proofErr w:type="gramStart"/>
      <w:r w:rsidRPr="002E1C5D">
        <w:rPr>
          <w:rFonts w:ascii="Palatino Linotype" w:hAnsi="Palatino Linotype"/>
          <w:color w:val="000000" w:themeColor="text1"/>
          <w:sz w:val="20"/>
          <w:szCs w:val="20"/>
          <w:u w:val="single"/>
        </w:rPr>
        <w:t>Findings and Determinations</w:t>
      </w:r>
      <w:r w:rsidRPr="002E1C5D">
        <w:rPr>
          <w:rFonts w:ascii="Palatino Linotype" w:hAnsi="Palatino Linotype"/>
          <w:color w:val="000000" w:themeColor="text1"/>
          <w:sz w:val="20"/>
          <w:szCs w:val="20"/>
        </w:rPr>
        <w:t>.</w:t>
      </w:r>
      <w:proofErr w:type="gramEnd"/>
      <w:r w:rsidRPr="002E1C5D">
        <w:rPr>
          <w:rFonts w:ascii="Palatino Linotype" w:hAnsi="Palatino Linotype"/>
          <w:color w:val="000000" w:themeColor="text1"/>
          <w:sz w:val="20"/>
          <w:szCs w:val="20"/>
        </w:rPr>
        <w:t xml:space="preserve">  This Board hereby finds and determines that: </w:t>
      </w:r>
    </w:p>
    <w:p w:rsidR="002E1C5D" w:rsidRPr="002E1C5D" w:rsidRDefault="002E1C5D" w:rsidP="002E1C5D">
      <w:pPr>
        <w:tabs>
          <w:tab w:val="left" w:pos="-720"/>
        </w:tabs>
        <w:suppressAutoHyphens/>
        <w:ind w:left="720" w:hanging="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tab/>
      </w:r>
      <w:r w:rsidRPr="002E1C5D">
        <w:rPr>
          <w:rFonts w:ascii="Palatino Linotype" w:hAnsi="Palatino Linotype"/>
          <w:color w:val="000000" w:themeColor="text1"/>
          <w:sz w:val="20"/>
          <w:szCs w:val="20"/>
        </w:rPr>
        <w:tab/>
        <w:t>(a)</w:t>
      </w:r>
      <w:r w:rsidRPr="002E1C5D">
        <w:rPr>
          <w:rFonts w:ascii="Palatino Linotype" w:hAnsi="Palatino Linotype"/>
          <w:color w:val="000000" w:themeColor="text1"/>
          <w:sz w:val="20"/>
          <w:szCs w:val="20"/>
        </w:rPr>
        <w:tab/>
        <w:t>The Developer is in need of assistance with the financing of the Public Improvements to support the Development.</w:t>
      </w:r>
    </w:p>
    <w:p w:rsidR="002E1C5D" w:rsidRPr="002E1C5D" w:rsidRDefault="002E1C5D" w:rsidP="002E1C5D">
      <w:pPr>
        <w:tabs>
          <w:tab w:val="left" w:pos="-720"/>
        </w:tabs>
        <w:suppressAutoHyphens/>
        <w:ind w:left="720" w:hanging="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tab/>
      </w:r>
      <w:r w:rsidRPr="002E1C5D">
        <w:rPr>
          <w:rFonts w:ascii="Palatino Linotype" w:hAnsi="Palatino Linotype"/>
          <w:color w:val="000000" w:themeColor="text1"/>
          <w:sz w:val="20"/>
          <w:szCs w:val="20"/>
        </w:rPr>
        <w:tab/>
        <w:t>(b)</w:t>
      </w:r>
      <w:r w:rsidRPr="002E1C5D">
        <w:rPr>
          <w:rFonts w:ascii="Palatino Linotype" w:hAnsi="Palatino Linotype"/>
          <w:color w:val="000000" w:themeColor="text1"/>
          <w:sz w:val="20"/>
          <w:szCs w:val="20"/>
        </w:rPr>
        <w:tab/>
        <w:t>The Development will promote economic development and the health and welfare of the residents of the County within the jurisdictional boundaries of the Portage Authority, which is an authorized purpose of the Portage Authority.</w:t>
      </w:r>
    </w:p>
    <w:p w:rsidR="002E1C5D" w:rsidRPr="002E1C5D" w:rsidRDefault="002E1C5D" w:rsidP="002E1C5D">
      <w:pPr>
        <w:tabs>
          <w:tab w:val="left" w:pos="-720"/>
          <w:tab w:val="left" w:pos="0"/>
        </w:tabs>
        <w:suppressAutoHyphens/>
        <w:ind w:left="720" w:hanging="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lastRenderedPageBreak/>
        <w:tab/>
      </w:r>
    </w:p>
    <w:p w:rsidR="002E1C5D" w:rsidRPr="002E1C5D" w:rsidRDefault="002E1C5D" w:rsidP="002E1C5D">
      <w:pPr>
        <w:pStyle w:val="BodyTextIndent"/>
        <w:ind w:firstLine="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t>(c)</w:t>
      </w:r>
      <w:r w:rsidRPr="002E1C5D">
        <w:rPr>
          <w:rFonts w:ascii="Palatino Linotype" w:hAnsi="Palatino Linotype"/>
          <w:color w:val="000000" w:themeColor="text1"/>
          <w:sz w:val="20"/>
          <w:szCs w:val="20"/>
        </w:rPr>
        <w:tab/>
        <w:t>Subject to the Public Approvals, the Summit Authority has agreed, at the request of the Portage Port, to assist with financing the Public Improvement by issuing the Bonds.</w:t>
      </w:r>
    </w:p>
    <w:p w:rsidR="002E1C5D" w:rsidRPr="002E1C5D" w:rsidRDefault="002E1C5D" w:rsidP="002E1C5D">
      <w:pPr>
        <w:tabs>
          <w:tab w:val="left" w:pos="-720"/>
          <w:tab w:val="left" w:pos="0"/>
        </w:tabs>
        <w:suppressAutoHyphens/>
        <w:ind w:left="720" w:hanging="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tab/>
      </w:r>
      <w:r w:rsidRPr="002E1C5D">
        <w:rPr>
          <w:rFonts w:ascii="Palatino Linotype" w:hAnsi="Palatino Linotype"/>
          <w:color w:val="000000" w:themeColor="text1"/>
          <w:sz w:val="20"/>
          <w:szCs w:val="20"/>
        </w:rPr>
        <w:tab/>
        <w:t>(d)</w:t>
      </w:r>
      <w:r w:rsidRPr="002E1C5D">
        <w:rPr>
          <w:rFonts w:ascii="Palatino Linotype" w:hAnsi="Palatino Linotype"/>
          <w:color w:val="000000" w:themeColor="text1"/>
          <w:sz w:val="20"/>
          <w:szCs w:val="20"/>
        </w:rPr>
        <w:tab/>
        <w:t>The provision of the Public Improvements will require the assistance of the Summit Authority.</w:t>
      </w:r>
    </w:p>
    <w:p w:rsidR="002E1C5D" w:rsidRPr="002E1C5D" w:rsidRDefault="002E1C5D" w:rsidP="002E1C5D">
      <w:pPr>
        <w:pStyle w:val="Heading2"/>
        <w:rPr>
          <w:rFonts w:ascii="Palatino Linotype" w:hAnsi="Palatino Linotype"/>
          <w:color w:val="000000" w:themeColor="text1"/>
          <w:sz w:val="20"/>
          <w:szCs w:val="20"/>
        </w:rPr>
      </w:pPr>
      <w:proofErr w:type="gramStart"/>
      <w:r w:rsidRPr="002E1C5D">
        <w:rPr>
          <w:rFonts w:ascii="Palatino Linotype" w:hAnsi="Palatino Linotype"/>
          <w:color w:val="000000" w:themeColor="text1"/>
          <w:sz w:val="20"/>
          <w:szCs w:val="20"/>
          <w:u w:val="single"/>
        </w:rPr>
        <w:t>Cooperative Agreement</w:t>
      </w:r>
      <w:r w:rsidRPr="002E1C5D">
        <w:rPr>
          <w:rFonts w:ascii="Palatino Linotype" w:hAnsi="Palatino Linotype"/>
          <w:color w:val="000000" w:themeColor="text1"/>
          <w:sz w:val="20"/>
          <w:szCs w:val="20"/>
        </w:rPr>
        <w:t>.</w:t>
      </w:r>
      <w:proofErr w:type="gramEnd"/>
      <w:r w:rsidRPr="002E1C5D">
        <w:rPr>
          <w:rFonts w:ascii="Palatino Linotype" w:hAnsi="Palatino Linotype"/>
          <w:color w:val="000000" w:themeColor="text1"/>
          <w:sz w:val="20"/>
          <w:szCs w:val="20"/>
        </w:rPr>
        <w:t xml:space="preserve">  This Board hereby directs the Portage Authority to enter into the Cooperative Agreement, a form of which is on file with the Secretary of this Board, with such changes as shall approved by the Chairman of this Board, not be inconsistent with this resolution and not substantially adverse to the Portage Authority. The approval of the Cooperative Agreement shall be conclusively evidenced by its execution.</w:t>
      </w:r>
    </w:p>
    <w:p w:rsidR="002E1C5D" w:rsidRPr="002E1C5D" w:rsidRDefault="002E1C5D" w:rsidP="002E1C5D">
      <w:pPr>
        <w:pStyle w:val="Heading2"/>
        <w:ind w:firstLine="720"/>
        <w:rPr>
          <w:rFonts w:ascii="Palatino Linotype" w:hAnsi="Palatino Linotype"/>
          <w:color w:val="000000" w:themeColor="text1"/>
          <w:sz w:val="20"/>
          <w:szCs w:val="20"/>
        </w:rPr>
      </w:pPr>
      <w:r w:rsidRPr="002E1C5D">
        <w:rPr>
          <w:rFonts w:ascii="Palatino Linotype" w:hAnsi="Palatino Linotype"/>
          <w:color w:val="000000" w:themeColor="text1"/>
          <w:sz w:val="20"/>
          <w:szCs w:val="20"/>
        </w:rPr>
        <w:t>This Board further authorizes and directs the Chairman, the Fiscal Officer, or any other appropriate officer of the Portage Authority, alone or in conjunction with any of the others, to sign and deliver, on behalf of the Portage Authority, the Cooperative Agreement.</w:t>
      </w:r>
    </w:p>
    <w:p w:rsidR="002E1C5D" w:rsidRPr="002E1C5D" w:rsidRDefault="002E1C5D" w:rsidP="002E1C5D">
      <w:pPr>
        <w:pStyle w:val="Heading2"/>
        <w:rPr>
          <w:rFonts w:ascii="Palatino Linotype" w:hAnsi="Palatino Linotype"/>
          <w:color w:val="000000" w:themeColor="text1"/>
          <w:sz w:val="20"/>
          <w:szCs w:val="20"/>
        </w:rPr>
      </w:pPr>
      <w:proofErr w:type="gramStart"/>
      <w:r w:rsidRPr="002E1C5D">
        <w:rPr>
          <w:rFonts w:ascii="Palatino Linotype" w:hAnsi="Palatino Linotype"/>
          <w:color w:val="000000" w:themeColor="text1"/>
          <w:sz w:val="20"/>
          <w:szCs w:val="20"/>
          <w:u w:val="single"/>
        </w:rPr>
        <w:t>Effective Date</w:t>
      </w:r>
      <w:r w:rsidRPr="002E1C5D">
        <w:rPr>
          <w:rFonts w:ascii="Palatino Linotype" w:hAnsi="Palatino Linotype"/>
          <w:color w:val="000000" w:themeColor="text1"/>
          <w:sz w:val="20"/>
          <w:szCs w:val="20"/>
        </w:rPr>
        <w:t>.</w:t>
      </w:r>
      <w:proofErr w:type="gramEnd"/>
      <w:r w:rsidRPr="002E1C5D">
        <w:rPr>
          <w:rFonts w:ascii="Palatino Linotype" w:hAnsi="Palatino Linotype"/>
          <w:color w:val="000000" w:themeColor="text1"/>
          <w:sz w:val="20"/>
          <w:szCs w:val="20"/>
        </w:rPr>
        <w:t xml:space="preserve">   This resolution shall take effect immediately upon its enactment, and be it further.</w:t>
      </w:r>
    </w:p>
    <w:p w:rsidR="002E1C5D" w:rsidRPr="002E1C5D" w:rsidRDefault="002E1C5D" w:rsidP="002E1C5D">
      <w:pPr>
        <w:pStyle w:val="BodyText1"/>
        <w:ind w:left="1800" w:hanging="1800"/>
        <w:rPr>
          <w:rFonts w:ascii="Palatino Linotype" w:hAnsi="Palatino Linotype"/>
          <w:color w:val="000000" w:themeColor="text1"/>
          <w:sz w:val="20"/>
          <w:szCs w:val="20"/>
        </w:rPr>
      </w:pPr>
      <w:r w:rsidRPr="002E1C5D">
        <w:rPr>
          <w:rFonts w:ascii="Palatino Linotype" w:hAnsi="Palatino Linotype"/>
          <w:b/>
          <w:color w:val="000000" w:themeColor="text1"/>
          <w:sz w:val="20"/>
          <w:szCs w:val="20"/>
        </w:rPr>
        <w:t xml:space="preserve">RESOLVED, </w:t>
      </w:r>
      <w:r w:rsidRPr="002E1C5D">
        <w:rPr>
          <w:rFonts w:ascii="Palatino Linotype" w:hAnsi="Palatino Linotype"/>
          <w:b/>
          <w:color w:val="000000" w:themeColor="text1"/>
          <w:sz w:val="20"/>
          <w:szCs w:val="20"/>
        </w:rPr>
        <w:tab/>
      </w:r>
      <w:r w:rsidRPr="002E1C5D">
        <w:rPr>
          <w:rFonts w:ascii="Palatino Linotype" w:hAnsi="Palatino Linotype"/>
          <w:color w:val="000000" w:themeColor="text1"/>
          <w:sz w:val="20"/>
          <w:szCs w:val="20"/>
        </w:rPr>
        <w:t>that this Board finds and determines that all formal action of this Board concerning and relating to the adoption of this resolution were taken in open meeting of this Board and that all deliberations of this Board that resulted in those formal actions were in meeting open to the public in compliance with the law, including Section 121.22 of the Ohio Revised Code.</w:t>
      </w:r>
    </w:p>
    <w:p w:rsidR="002E1C5D" w:rsidRPr="002E1C5D" w:rsidRDefault="002E1C5D" w:rsidP="002E1C5D">
      <w:pPr>
        <w:pStyle w:val="BodyText1"/>
        <w:ind w:left="1800" w:hanging="1800"/>
        <w:rPr>
          <w:rFonts w:ascii="Palatino Linotype" w:hAnsi="Palatino Linotype"/>
          <w:color w:val="000000" w:themeColor="text1"/>
          <w:sz w:val="20"/>
          <w:szCs w:val="20"/>
        </w:rPr>
      </w:pPr>
      <w:r w:rsidRPr="002E1C5D">
        <w:rPr>
          <w:rFonts w:ascii="Palatino Linotype" w:hAnsi="Palatino Linotype"/>
          <w:color w:val="000000" w:themeColor="text1"/>
          <w:sz w:val="20"/>
          <w:szCs w:val="20"/>
        </w:rPr>
        <w:t>Voice vote was as follows:</w:t>
      </w:r>
    </w:p>
    <w:p w:rsidR="002E1C5D" w:rsidRPr="002E1C5D" w:rsidRDefault="002E1C5D" w:rsidP="002E1C5D">
      <w:pPr>
        <w:widowControl w:val="0"/>
        <w:tabs>
          <w:tab w:val="left" w:pos="3933"/>
        </w:tabs>
        <w:rPr>
          <w:rFonts w:ascii="Palatino Linotype" w:hAnsi="Palatino Linotype"/>
          <w:snapToGrid w:val="0"/>
          <w:color w:val="000000" w:themeColor="text1"/>
          <w:sz w:val="20"/>
          <w:szCs w:val="20"/>
        </w:rPr>
      </w:pPr>
      <w:r w:rsidRPr="002E1C5D">
        <w:rPr>
          <w:rFonts w:ascii="Palatino Linotype" w:hAnsi="Palatino Linotype"/>
          <w:snapToGrid w:val="0"/>
          <w:color w:val="000000" w:themeColor="text1"/>
          <w:sz w:val="20"/>
          <w:szCs w:val="20"/>
        </w:rPr>
        <w:t xml:space="preserve">Lisa Anne </w:t>
      </w:r>
      <w:proofErr w:type="spellStart"/>
      <w:r w:rsidRPr="002E1C5D">
        <w:rPr>
          <w:rFonts w:ascii="Palatino Linotype" w:hAnsi="Palatino Linotype"/>
          <w:snapToGrid w:val="0"/>
          <w:color w:val="000000" w:themeColor="text1"/>
          <w:sz w:val="20"/>
          <w:szCs w:val="20"/>
        </w:rPr>
        <w:t>Cotten</w:t>
      </w:r>
      <w:proofErr w:type="spellEnd"/>
      <w:r w:rsidRPr="002E1C5D">
        <w:rPr>
          <w:rFonts w:ascii="Palatino Linotype" w:hAnsi="Palatino Linotype"/>
          <w:snapToGrid w:val="0"/>
          <w:color w:val="000000" w:themeColor="text1"/>
          <w:sz w:val="20"/>
          <w:szCs w:val="20"/>
        </w:rPr>
        <w:t xml:space="preserve">, </w:t>
      </w:r>
      <w:r>
        <w:rPr>
          <w:rFonts w:ascii="Palatino Linotype" w:hAnsi="Palatino Linotype"/>
          <w:snapToGrid w:val="0"/>
          <w:color w:val="000000" w:themeColor="text1"/>
          <w:sz w:val="20"/>
          <w:szCs w:val="20"/>
        </w:rPr>
        <w:t xml:space="preserve">yea; </w:t>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John Ryan,   yea;</w:t>
      </w:r>
      <w:r w:rsidRPr="002E1C5D">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ab/>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 xml:space="preserve">Dominic </w:t>
      </w:r>
      <w:proofErr w:type="spellStart"/>
      <w:r w:rsidRPr="002E1C5D">
        <w:rPr>
          <w:rFonts w:ascii="Palatino Linotype" w:hAnsi="Palatino Linotype"/>
          <w:snapToGrid w:val="0"/>
          <w:color w:val="000000" w:themeColor="text1"/>
          <w:sz w:val="20"/>
          <w:szCs w:val="20"/>
        </w:rPr>
        <w:t>Bellino</w:t>
      </w:r>
      <w:proofErr w:type="spellEnd"/>
      <w:r w:rsidRPr="002E1C5D">
        <w:rPr>
          <w:rFonts w:ascii="Palatino Linotype" w:hAnsi="Palatino Linotype"/>
          <w:snapToGrid w:val="0"/>
          <w:color w:val="000000" w:themeColor="text1"/>
          <w:sz w:val="20"/>
          <w:szCs w:val="20"/>
        </w:rPr>
        <w:t>,   yea;</w:t>
      </w:r>
      <w:r>
        <w:rPr>
          <w:rFonts w:ascii="Palatino Linotype" w:hAnsi="Palatino Linotype"/>
          <w:snapToGrid w:val="0"/>
          <w:color w:val="000000" w:themeColor="text1"/>
          <w:sz w:val="20"/>
          <w:szCs w:val="20"/>
        </w:rPr>
        <w:br/>
      </w:r>
      <w:r w:rsidRPr="002E1C5D">
        <w:rPr>
          <w:rFonts w:ascii="Palatino Linotype" w:hAnsi="Palatino Linotype"/>
          <w:snapToGrid w:val="0"/>
          <w:color w:val="000000" w:themeColor="text1"/>
          <w:sz w:val="20"/>
          <w:szCs w:val="20"/>
        </w:rPr>
        <w:t>Jack Kohl II,    yea;</w:t>
      </w:r>
      <w:r w:rsidRPr="002E1C5D">
        <w:rPr>
          <w:rFonts w:ascii="Palatino Linotype" w:hAnsi="Palatino Linotype"/>
          <w:snapToGrid w:val="0"/>
          <w:color w:val="000000" w:themeColor="text1"/>
          <w:sz w:val="20"/>
          <w:szCs w:val="20"/>
        </w:rPr>
        <w:tab/>
        <w:t xml:space="preserve">Constance Hawke,   yea; </w:t>
      </w:r>
      <w:r w:rsidRPr="002E1C5D">
        <w:rPr>
          <w:rFonts w:ascii="Palatino Linotype" w:hAnsi="Palatino Linotype"/>
          <w:snapToGrid w:val="0"/>
          <w:color w:val="000000" w:themeColor="text1"/>
          <w:sz w:val="20"/>
          <w:szCs w:val="20"/>
        </w:rPr>
        <w:tab/>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David Dix,   yea;</w:t>
      </w:r>
      <w:r>
        <w:rPr>
          <w:rFonts w:ascii="Palatino Linotype" w:hAnsi="Palatino Linotype"/>
          <w:snapToGrid w:val="0"/>
          <w:color w:val="000000" w:themeColor="text1"/>
          <w:sz w:val="20"/>
          <w:szCs w:val="20"/>
        </w:rPr>
        <w:br/>
      </w:r>
      <w:r w:rsidRPr="002E1C5D">
        <w:rPr>
          <w:rFonts w:ascii="Palatino Linotype" w:hAnsi="Palatino Linotype"/>
          <w:snapToGrid w:val="0"/>
          <w:color w:val="000000" w:themeColor="text1"/>
          <w:sz w:val="20"/>
          <w:szCs w:val="20"/>
        </w:rPr>
        <w:t>James A.</w:t>
      </w:r>
      <w:r w:rsidR="00B20EF5">
        <w:rPr>
          <w:rFonts w:ascii="Palatino Linotype" w:hAnsi="Palatino Linotype"/>
          <w:snapToGrid w:val="0"/>
          <w:color w:val="000000" w:themeColor="text1"/>
          <w:sz w:val="20"/>
          <w:szCs w:val="20"/>
        </w:rPr>
        <w:t xml:space="preserve"> </w:t>
      </w:r>
      <w:r w:rsidRPr="002E1C5D">
        <w:rPr>
          <w:rFonts w:ascii="Palatino Linotype" w:hAnsi="Palatino Linotype"/>
          <w:snapToGrid w:val="0"/>
          <w:color w:val="000000" w:themeColor="text1"/>
          <w:sz w:val="20"/>
          <w:szCs w:val="20"/>
        </w:rPr>
        <w:t xml:space="preserve">Wyatt, Jr.,   absent; </w:t>
      </w:r>
      <w:r w:rsidR="00DE0D3D">
        <w:rPr>
          <w:rFonts w:ascii="Palatino Linotype" w:hAnsi="Palatino Linotype"/>
          <w:snapToGrid w:val="0"/>
          <w:color w:val="000000" w:themeColor="text1"/>
          <w:sz w:val="20"/>
          <w:szCs w:val="20"/>
        </w:rPr>
        <w:br/>
      </w:r>
    </w:p>
    <w:p w:rsidR="00C824A9" w:rsidRPr="00C824A9" w:rsidRDefault="00B20EF5" w:rsidP="00C824A9">
      <w:pPr>
        <w:pStyle w:val="Heading1"/>
        <w:rPr>
          <w:rFonts w:ascii="Palatino Linotype" w:hAnsi="Palatino Linotype"/>
          <w:b w:val="0"/>
          <w:color w:val="000000" w:themeColor="text1"/>
          <w:spacing w:val="-3"/>
          <w:sz w:val="20"/>
          <w:szCs w:val="20"/>
        </w:rPr>
      </w:pPr>
      <w:proofErr w:type="gramStart"/>
      <w:r>
        <w:rPr>
          <w:rFonts w:ascii="Palatino Linotype" w:hAnsi="Palatino Linotype"/>
          <w:color w:val="000000" w:themeColor="text1"/>
          <w:sz w:val="20"/>
          <w:szCs w:val="20"/>
        </w:rPr>
        <w:t>RESOLUTION</w:t>
      </w:r>
      <w:r w:rsidR="00C824A9" w:rsidRPr="00C824A9">
        <w:rPr>
          <w:rFonts w:ascii="Palatino Linotype" w:hAnsi="Palatino Linotype"/>
          <w:color w:val="000000" w:themeColor="text1"/>
          <w:sz w:val="20"/>
          <w:szCs w:val="20"/>
        </w:rPr>
        <w:t xml:space="preserve"> </w:t>
      </w:r>
      <w:r w:rsidR="00C824A9">
        <w:rPr>
          <w:rFonts w:ascii="Palatino Linotype" w:hAnsi="Palatino Linotype"/>
          <w:color w:val="000000" w:themeColor="text1"/>
          <w:sz w:val="20"/>
          <w:szCs w:val="20"/>
        </w:rPr>
        <w:t xml:space="preserve"> </w:t>
      </w:r>
      <w:r w:rsidR="00C824A9" w:rsidRPr="00C824A9">
        <w:rPr>
          <w:rFonts w:ascii="Palatino Linotype" w:hAnsi="Palatino Linotype"/>
          <w:color w:val="000000" w:themeColor="text1"/>
          <w:sz w:val="20"/>
          <w:szCs w:val="20"/>
        </w:rPr>
        <w:t>NO</w:t>
      </w:r>
      <w:proofErr w:type="gramEnd"/>
      <w:r w:rsidR="00C824A9" w:rsidRPr="00C824A9">
        <w:rPr>
          <w:rFonts w:ascii="Palatino Linotype" w:hAnsi="Palatino Linotype"/>
          <w:color w:val="000000" w:themeColor="text1"/>
          <w:sz w:val="20"/>
          <w:szCs w:val="20"/>
        </w:rPr>
        <w:t>. 17-003</w:t>
      </w:r>
      <w:r w:rsidR="00C824A9" w:rsidRPr="00C824A9">
        <w:rPr>
          <w:rFonts w:ascii="Palatino Linotype" w:hAnsi="Palatino Linotype"/>
          <w:color w:val="000000" w:themeColor="text1"/>
          <w:sz w:val="20"/>
          <w:szCs w:val="20"/>
        </w:rPr>
        <w:br/>
      </w:r>
      <w:r w:rsidR="00C824A9" w:rsidRPr="00C824A9">
        <w:rPr>
          <w:rFonts w:ascii="Palatino Linotype" w:hAnsi="Palatino Linotype"/>
          <w:color w:val="000000" w:themeColor="text1"/>
          <w:sz w:val="20"/>
          <w:szCs w:val="20"/>
        </w:rPr>
        <w:br/>
      </w:r>
      <w:r w:rsidR="00C824A9" w:rsidRPr="005A443A">
        <w:rPr>
          <w:rFonts w:ascii="Palatino Linotype" w:hAnsi="Palatino Linotype"/>
          <w:color w:val="000000" w:themeColor="text1"/>
          <w:spacing w:val="-3"/>
          <w:sz w:val="20"/>
          <w:szCs w:val="20"/>
        </w:rPr>
        <w:t xml:space="preserve"> RE:</w:t>
      </w:r>
      <w:r w:rsidR="00C824A9" w:rsidRPr="005A443A">
        <w:rPr>
          <w:rFonts w:ascii="Palatino Linotype" w:hAnsi="Palatino Linotype"/>
          <w:color w:val="000000" w:themeColor="text1"/>
          <w:spacing w:val="-3"/>
          <w:sz w:val="20"/>
          <w:szCs w:val="20"/>
        </w:rPr>
        <w:tab/>
        <w:t>AGREE TO ENTER INTO AN AGREEMENT WITH LALLATHIN’S LAWN SERVICES, INC. FOR LAWN MOWING SERVICES FOR THE PORTAGE COUNTY PORT AUTHORITY’S PROPERTY LOCATED IN RAVENNA</w:t>
      </w:r>
      <w:r w:rsidR="000E164F">
        <w:rPr>
          <w:rFonts w:ascii="Palatino Linotype" w:hAnsi="Palatino Linotype"/>
          <w:color w:val="000000" w:themeColor="text1"/>
          <w:spacing w:val="-3"/>
          <w:sz w:val="20"/>
          <w:szCs w:val="20"/>
        </w:rPr>
        <w:t xml:space="preserve"> </w:t>
      </w:r>
      <w:r w:rsidR="00C824A9" w:rsidRPr="005A443A">
        <w:rPr>
          <w:rFonts w:ascii="Palatino Linotype" w:hAnsi="Palatino Linotype"/>
          <w:color w:val="000000" w:themeColor="text1"/>
          <w:spacing w:val="-3"/>
          <w:sz w:val="20"/>
          <w:szCs w:val="20"/>
        </w:rPr>
        <w:t>FOR THE YEAR 2017.</w:t>
      </w:r>
      <w:r w:rsidR="00C824A9" w:rsidRPr="005A443A">
        <w:rPr>
          <w:rFonts w:ascii="Palatino Linotype" w:hAnsi="Palatino Linotype"/>
          <w:color w:val="000000" w:themeColor="text1"/>
          <w:spacing w:val="-3"/>
          <w:sz w:val="20"/>
          <w:szCs w:val="20"/>
        </w:rPr>
        <w:br/>
      </w:r>
    </w:p>
    <w:p w:rsidR="00C824A9" w:rsidRPr="00C824A9" w:rsidRDefault="00C824A9" w:rsidP="00C824A9">
      <w:pPr>
        <w:tabs>
          <w:tab w:val="left" w:pos="-720"/>
        </w:tabs>
        <w:suppressAutoHyphens/>
        <w:rPr>
          <w:rFonts w:ascii="Palatino Linotype" w:hAnsi="Palatino Linotype"/>
          <w:spacing w:val="-3"/>
          <w:sz w:val="20"/>
          <w:szCs w:val="20"/>
        </w:rPr>
      </w:pPr>
      <w:r w:rsidRPr="00C824A9">
        <w:rPr>
          <w:rFonts w:ascii="Palatino Linotype" w:hAnsi="Palatino Linotype"/>
          <w:color w:val="000000" w:themeColor="text1"/>
          <w:spacing w:val="-3"/>
          <w:sz w:val="20"/>
          <w:szCs w:val="20"/>
        </w:rPr>
        <w:t xml:space="preserve">It was moved by </w:t>
      </w:r>
      <w:r w:rsidR="00B20EF5">
        <w:rPr>
          <w:rFonts w:ascii="Palatino Linotype" w:hAnsi="Palatino Linotype"/>
          <w:color w:val="000000" w:themeColor="text1"/>
          <w:spacing w:val="-3"/>
          <w:sz w:val="20"/>
          <w:szCs w:val="20"/>
        </w:rPr>
        <w:t>Dominic</w:t>
      </w:r>
      <w:r w:rsidRPr="00C824A9">
        <w:rPr>
          <w:rFonts w:ascii="Palatino Linotype" w:hAnsi="Palatino Linotype"/>
          <w:color w:val="000000" w:themeColor="text1"/>
          <w:spacing w:val="-3"/>
          <w:sz w:val="20"/>
          <w:szCs w:val="20"/>
        </w:rPr>
        <w:t xml:space="preserve"> </w:t>
      </w:r>
      <w:proofErr w:type="spellStart"/>
      <w:r w:rsidRPr="00C824A9">
        <w:rPr>
          <w:rFonts w:ascii="Palatino Linotype" w:hAnsi="Palatino Linotype"/>
          <w:color w:val="000000" w:themeColor="text1"/>
          <w:spacing w:val="-3"/>
          <w:sz w:val="20"/>
          <w:szCs w:val="20"/>
        </w:rPr>
        <w:t>Bellino</w:t>
      </w:r>
      <w:proofErr w:type="spellEnd"/>
      <w:r w:rsidRPr="00C824A9">
        <w:rPr>
          <w:rFonts w:ascii="Palatino Linotype" w:hAnsi="Palatino Linotype"/>
          <w:color w:val="000000" w:themeColor="text1"/>
          <w:spacing w:val="-3"/>
          <w:sz w:val="20"/>
          <w:szCs w:val="20"/>
        </w:rPr>
        <w:t xml:space="preserve"> seconded by </w:t>
      </w:r>
      <w:r w:rsidR="00B20EF5">
        <w:rPr>
          <w:rFonts w:ascii="Palatino Linotype" w:hAnsi="Palatino Linotype"/>
          <w:color w:val="000000" w:themeColor="text1"/>
          <w:spacing w:val="-3"/>
          <w:sz w:val="20"/>
          <w:szCs w:val="20"/>
        </w:rPr>
        <w:t>Jack</w:t>
      </w:r>
      <w:r w:rsidRPr="00C824A9">
        <w:rPr>
          <w:rFonts w:ascii="Palatino Linotype" w:hAnsi="Palatino Linotype"/>
          <w:color w:val="000000" w:themeColor="text1"/>
          <w:spacing w:val="-3"/>
          <w:sz w:val="20"/>
          <w:szCs w:val="20"/>
        </w:rPr>
        <w:t xml:space="preserve"> Kohl II that the following resolution </w:t>
      </w:r>
      <w:r w:rsidRPr="00C824A9">
        <w:rPr>
          <w:rFonts w:ascii="Palatino Linotype" w:hAnsi="Palatino Linotype"/>
          <w:spacing w:val="-3"/>
          <w:sz w:val="20"/>
          <w:szCs w:val="20"/>
        </w:rPr>
        <w:t>be adopted:</w:t>
      </w:r>
      <w:r w:rsidRPr="00C824A9">
        <w:rPr>
          <w:rFonts w:ascii="Palatino Linotype" w:hAnsi="Palatino Linotype"/>
          <w:spacing w:val="-3"/>
          <w:sz w:val="20"/>
          <w:szCs w:val="20"/>
        </w:rPr>
        <w:br/>
      </w:r>
    </w:p>
    <w:p w:rsidR="00C824A9" w:rsidRPr="00C824A9" w:rsidRDefault="00C824A9" w:rsidP="00C824A9">
      <w:pPr>
        <w:tabs>
          <w:tab w:val="left" w:pos="-720"/>
        </w:tabs>
        <w:suppressAutoHyphens/>
        <w:ind w:left="2160" w:hanging="2160"/>
        <w:rPr>
          <w:rFonts w:ascii="Palatino Linotype" w:hAnsi="Palatino Linotype"/>
          <w:spacing w:val="-3"/>
          <w:sz w:val="20"/>
          <w:szCs w:val="20"/>
        </w:rPr>
      </w:pPr>
      <w:r w:rsidRPr="00C824A9">
        <w:rPr>
          <w:rFonts w:ascii="Palatino Linotype" w:hAnsi="Palatino Linotype"/>
          <w:b/>
          <w:spacing w:val="-3"/>
          <w:sz w:val="20"/>
          <w:szCs w:val="20"/>
        </w:rPr>
        <w:t>RESOLVED,</w:t>
      </w:r>
      <w:r w:rsidRPr="00C824A9">
        <w:rPr>
          <w:rFonts w:ascii="Palatino Linotype" w:hAnsi="Palatino Linotype"/>
          <w:b/>
          <w:spacing w:val="-3"/>
          <w:sz w:val="20"/>
          <w:szCs w:val="20"/>
        </w:rPr>
        <w:tab/>
      </w:r>
      <w:r w:rsidRPr="00C824A9">
        <w:rPr>
          <w:rFonts w:ascii="Palatino Linotype" w:hAnsi="Palatino Linotype"/>
          <w:spacing w:val="-3"/>
          <w:sz w:val="20"/>
          <w:szCs w:val="20"/>
        </w:rPr>
        <w:t xml:space="preserve">that the Board of Directors enter into an Agreement for lawn mowing services from Lallathin’s Lawn Services, Inc. for the Port Authority property located in Ravenna for the  2017 season at a cost of Two thousand six hundred and ten dollars ($2,610.00); and be it further </w:t>
      </w:r>
    </w:p>
    <w:p w:rsidR="00C824A9" w:rsidRDefault="00C824A9" w:rsidP="00C824A9">
      <w:pPr>
        <w:tabs>
          <w:tab w:val="left" w:pos="-720"/>
        </w:tabs>
        <w:suppressAutoHyphens/>
        <w:ind w:left="2160" w:hanging="2160"/>
        <w:rPr>
          <w:rFonts w:ascii="Palatino Linotype" w:hAnsi="Palatino Linotype"/>
          <w:spacing w:val="-3"/>
          <w:sz w:val="20"/>
          <w:szCs w:val="20"/>
        </w:rPr>
      </w:pPr>
      <w:r w:rsidRPr="00C824A9">
        <w:rPr>
          <w:rFonts w:ascii="Palatino Linotype" w:hAnsi="Palatino Linotype"/>
          <w:b/>
          <w:spacing w:val="-3"/>
          <w:sz w:val="20"/>
          <w:szCs w:val="20"/>
        </w:rPr>
        <w:t>RESOLVED,</w:t>
      </w:r>
      <w:r w:rsidRPr="00C824A9">
        <w:rPr>
          <w:rFonts w:ascii="Palatino Linotype" w:hAnsi="Palatino Linotype"/>
          <w:spacing w:val="-3"/>
          <w:sz w:val="20"/>
          <w:szCs w:val="20"/>
        </w:rPr>
        <w:t xml:space="preserve"> </w:t>
      </w:r>
      <w:r w:rsidRPr="00C824A9">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B20EF5" w:rsidRPr="00C824A9" w:rsidRDefault="00B20EF5" w:rsidP="00C824A9">
      <w:pPr>
        <w:tabs>
          <w:tab w:val="left" w:pos="-720"/>
        </w:tabs>
        <w:suppressAutoHyphens/>
        <w:ind w:left="2160" w:hanging="2160"/>
        <w:rPr>
          <w:rFonts w:ascii="Palatino Linotype" w:hAnsi="Palatino Linotype"/>
          <w:spacing w:val="-3"/>
          <w:sz w:val="20"/>
          <w:szCs w:val="20"/>
        </w:rPr>
      </w:pPr>
    </w:p>
    <w:p w:rsidR="00C824A9" w:rsidRDefault="00C824A9" w:rsidP="00C824A9">
      <w:pPr>
        <w:tabs>
          <w:tab w:val="center" w:pos="4680"/>
          <w:tab w:val="right" w:pos="9360"/>
        </w:tabs>
        <w:suppressAutoHyphens/>
        <w:rPr>
          <w:rFonts w:ascii="Palatino Linotype" w:hAnsi="Palatino Linotype"/>
          <w:spacing w:val="-2"/>
          <w:sz w:val="20"/>
          <w:szCs w:val="20"/>
        </w:rPr>
      </w:pPr>
      <w:r w:rsidRPr="00C824A9">
        <w:rPr>
          <w:rFonts w:ascii="Palatino Linotype" w:hAnsi="Palatino Linotype"/>
          <w:spacing w:val="-2"/>
          <w:sz w:val="20"/>
          <w:szCs w:val="20"/>
        </w:rPr>
        <w:t xml:space="preserve">Voice vote was as follows: </w:t>
      </w:r>
    </w:p>
    <w:p w:rsidR="005A443A" w:rsidRPr="002E1C5D" w:rsidRDefault="005A443A" w:rsidP="005A443A">
      <w:pPr>
        <w:widowControl w:val="0"/>
        <w:tabs>
          <w:tab w:val="left" w:pos="3933"/>
        </w:tabs>
        <w:rPr>
          <w:rFonts w:ascii="Palatino Linotype" w:hAnsi="Palatino Linotype"/>
          <w:snapToGrid w:val="0"/>
          <w:color w:val="000000" w:themeColor="text1"/>
          <w:sz w:val="20"/>
          <w:szCs w:val="20"/>
        </w:rPr>
      </w:pPr>
      <w:r w:rsidRPr="002E1C5D">
        <w:rPr>
          <w:rFonts w:ascii="Palatino Linotype" w:hAnsi="Palatino Linotype"/>
          <w:snapToGrid w:val="0"/>
          <w:color w:val="000000" w:themeColor="text1"/>
          <w:sz w:val="20"/>
          <w:szCs w:val="20"/>
        </w:rPr>
        <w:t xml:space="preserve">Lisa Anne </w:t>
      </w:r>
      <w:proofErr w:type="spellStart"/>
      <w:r w:rsidRPr="002E1C5D">
        <w:rPr>
          <w:rFonts w:ascii="Palatino Linotype" w:hAnsi="Palatino Linotype"/>
          <w:snapToGrid w:val="0"/>
          <w:color w:val="000000" w:themeColor="text1"/>
          <w:sz w:val="20"/>
          <w:szCs w:val="20"/>
        </w:rPr>
        <w:t>Cotten</w:t>
      </w:r>
      <w:proofErr w:type="spellEnd"/>
      <w:r w:rsidRPr="002E1C5D">
        <w:rPr>
          <w:rFonts w:ascii="Palatino Linotype" w:hAnsi="Palatino Linotype"/>
          <w:snapToGrid w:val="0"/>
          <w:color w:val="000000" w:themeColor="text1"/>
          <w:sz w:val="20"/>
          <w:szCs w:val="20"/>
        </w:rPr>
        <w:t xml:space="preserve">, </w:t>
      </w:r>
      <w:r>
        <w:rPr>
          <w:rFonts w:ascii="Palatino Linotype" w:hAnsi="Palatino Linotype"/>
          <w:snapToGrid w:val="0"/>
          <w:color w:val="000000" w:themeColor="text1"/>
          <w:sz w:val="20"/>
          <w:szCs w:val="20"/>
        </w:rPr>
        <w:t xml:space="preserve">yea; </w:t>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John Ryan,   yea;</w:t>
      </w:r>
      <w:r w:rsidRPr="002E1C5D">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ab/>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 xml:space="preserve">Dominic </w:t>
      </w:r>
      <w:proofErr w:type="spellStart"/>
      <w:r w:rsidRPr="002E1C5D">
        <w:rPr>
          <w:rFonts w:ascii="Palatino Linotype" w:hAnsi="Palatino Linotype"/>
          <w:snapToGrid w:val="0"/>
          <w:color w:val="000000" w:themeColor="text1"/>
          <w:sz w:val="20"/>
          <w:szCs w:val="20"/>
        </w:rPr>
        <w:t>Bellino</w:t>
      </w:r>
      <w:proofErr w:type="spellEnd"/>
      <w:r w:rsidRPr="002E1C5D">
        <w:rPr>
          <w:rFonts w:ascii="Palatino Linotype" w:hAnsi="Palatino Linotype"/>
          <w:snapToGrid w:val="0"/>
          <w:color w:val="000000" w:themeColor="text1"/>
          <w:sz w:val="20"/>
          <w:szCs w:val="20"/>
        </w:rPr>
        <w:t>,   yea;</w:t>
      </w:r>
      <w:r>
        <w:rPr>
          <w:rFonts w:ascii="Palatino Linotype" w:hAnsi="Palatino Linotype"/>
          <w:snapToGrid w:val="0"/>
          <w:color w:val="000000" w:themeColor="text1"/>
          <w:sz w:val="20"/>
          <w:szCs w:val="20"/>
        </w:rPr>
        <w:br/>
      </w:r>
      <w:r w:rsidRPr="002E1C5D">
        <w:rPr>
          <w:rFonts w:ascii="Palatino Linotype" w:hAnsi="Palatino Linotype"/>
          <w:snapToGrid w:val="0"/>
          <w:color w:val="000000" w:themeColor="text1"/>
          <w:sz w:val="20"/>
          <w:szCs w:val="20"/>
        </w:rPr>
        <w:t>Jack Kohl II,    yea;</w:t>
      </w:r>
      <w:r w:rsidRPr="002E1C5D">
        <w:rPr>
          <w:rFonts w:ascii="Palatino Linotype" w:hAnsi="Palatino Linotype"/>
          <w:snapToGrid w:val="0"/>
          <w:color w:val="000000" w:themeColor="text1"/>
          <w:sz w:val="20"/>
          <w:szCs w:val="20"/>
        </w:rPr>
        <w:tab/>
        <w:t xml:space="preserve">Constance Hawke,   yea; </w:t>
      </w:r>
      <w:r w:rsidRPr="002E1C5D">
        <w:rPr>
          <w:rFonts w:ascii="Palatino Linotype" w:hAnsi="Palatino Linotype"/>
          <w:snapToGrid w:val="0"/>
          <w:color w:val="000000" w:themeColor="text1"/>
          <w:sz w:val="20"/>
          <w:szCs w:val="20"/>
        </w:rPr>
        <w:tab/>
      </w:r>
      <w:r>
        <w:rPr>
          <w:rFonts w:ascii="Palatino Linotype" w:hAnsi="Palatino Linotype"/>
          <w:snapToGrid w:val="0"/>
          <w:color w:val="000000" w:themeColor="text1"/>
          <w:sz w:val="20"/>
          <w:szCs w:val="20"/>
        </w:rPr>
        <w:tab/>
      </w:r>
      <w:r w:rsidRPr="002E1C5D">
        <w:rPr>
          <w:rFonts w:ascii="Palatino Linotype" w:hAnsi="Palatino Linotype"/>
          <w:snapToGrid w:val="0"/>
          <w:color w:val="000000" w:themeColor="text1"/>
          <w:sz w:val="20"/>
          <w:szCs w:val="20"/>
        </w:rPr>
        <w:t>David Dix,   yea;</w:t>
      </w:r>
      <w:r>
        <w:rPr>
          <w:rFonts w:ascii="Palatino Linotype" w:hAnsi="Palatino Linotype"/>
          <w:snapToGrid w:val="0"/>
          <w:color w:val="000000" w:themeColor="text1"/>
          <w:sz w:val="20"/>
          <w:szCs w:val="20"/>
        </w:rPr>
        <w:br/>
      </w:r>
      <w:r w:rsidRPr="002E1C5D">
        <w:rPr>
          <w:rFonts w:ascii="Palatino Linotype" w:hAnsi="Palatino Linotype"/>
          <w:snapToGrid w:val="0"/>
          <w:color w:val="000000" w:themeColor="text1"/>
          <w:sz w:val="20"/>
          <w:szCs w:val="20"/>
        </w:rPr>
        <w:t xml:space="preserve">James </w:t>
      </w:r>
      <w:proofErr w:type="spellStart"/>
      <w:r w:rsidRPr="002E1C5D">
        <w:rPr>
          <w:rFonts w:ascii="Palatino Linotype" w:hAnsi="Palatino Linotype"/>
          <w:snapToGrid w:val="0"/>
          <w:color w:val="000000" w:themeColor="text1"/>
          <w:sz w:val="20"/>
          <w:szCs w:val="20"/>
        </w:rPr>
        <w:t>A.Wyatt</w:t>
      </w:r>
      <w:proofErr w:type="spellEnd"/>
      <w:r w:rsidRPr="002E1C5D">
        <w:rPr>
          <w:rFonts w:ascii="Palatino Linotype" w:hAnsi="Palatino Linotype"/>
          <w:snapToGrid w:val="0"/>
          <w:color w:val="000000" w:themeColor="text1"/>
          <w:sz w:val="20"/>
          <w:szCs w:val="20"/>
        </w:rPr>
        <w:t xml:space="preserve">, Jr.,   absent; </w:t>
      </w:r>
    </w:p>
    <w:p w:rsidR="00A70F4F" w:rsidRDefault="00AD009A" w:rsidP="008E2128">
      <w:pPr>
        <w:spacing w:after="0" w:line="240" w:lineRule="auto"/>
        <w:ind w:left="2160" w:hanging="2160"/>
        <w:rPr>
          <w:rFonts w:ascii="Palatino Linotype" w:hAnsi="Palatino Linotype"/>
          <w:sz w:val="20"/>
          <w:szCs w:val="20"/>
        </w:rPr>
      </w:pPr>
      <w:r>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w:t>
      </w:r>
    </w:p>
    <w:p w:rsidR="00B20EF5" w:rsidRDefault="00B20EF5" w:rsidP="008E2128">
      <w:pPr>
        <w:spacing w:after="0" w:line="240" w:lineRule="auto"/>
        <w:ind w:left="2160" w:hanging="2160"/>
        <w:rPr>
          <w:rFonts w:ascii="Palatino Linotype" w:hAnsi="Palatino Linotype"/>
          <w:sz w:val="20"/>
          <w:szCs w:val="20"/>
        </w:rPr>
      </w:pPr>
    </w:p>
    <w:p w:rsidR="00B20EF5" w:rsidRDefault="00B20EF5" w:rsidP="008E2128">
      <w:pPr>
        <w:spacing w:after="0" w:line="240" w:lineRule="auto"/>
        <w:ind w:left="2160" w:hanging="2160"/>
        <w:rPr>
          <w:rFonts w:ascii="Palatino Linotype" w:hAnsi="Palatino Linotype"/>
          <w:sz w:val="20"/>
          <w:szCs w:val="20"/>
        </w:rPr>
      </w:pPr>
    </w:p>
    <w:p w:rsidR="00186CAA" w:rsidRPr="0041230B" w:rsidRDefault="00186CAA" w:rsidP="00186CAA">
      <w:pPr>
        <w:rPr>
          <w:rFonts w:ascii="Palatino Linotype" w:hAnsi="Palatino Linotype"/>
          <w:sz w:val="20"/>
          <w:szCs w:val="20"/>
        </w:rPr>
      </w:pPr>
      <w:r w:rsidRPr="0041230B">
        <w:rPr>
          <w:rFonts w:ascii="Palatino Linotype" w:hAnsi="Palatino Linotype"/>
          <w:sz w:val="20"/>
          <w:szCs w:val="20"/>
        </w:rPr>
        <w:t xml:space="preserve">There being no further business to come before the Board, the meeting of </w:t>
      </w:r>
      <w:r w:rsidR="000E35C6">
        <w:rPr>
          <w:rFonts w:ascii="Palatino Linotype" w:hAnsi="Palatino Linotype"/>
          <w:sz w:val="20"/>
          <w:szCs w:val="20"/>
        </w:rPr>
        <w:t>June 6, 2017</w:t>
      </w:r>
      <w:r w:rsidRPr="0041230B">
        <w:rPr>
          <w:rFonts w:ascii="Palatino Linotype" w:hAnsi="Palatino Linotype"/>
          <w:sz w:val="20"/>
          <w:szCs w:val="20"/>
        </w:rPr>
        <w:t xml:space="preserve">, a motion was made by Mr. </w:t>
      </w:r>
      <w:r w:rsidR="000E35C6">
        <w:rPr>
          <w:rFonts w:ascii="Palatino Linotype" w:hAnsi="Palatino Linotype"/>
          <w:sz w:val="20"/>
          <w:szCs w:val="20"/>
        </w:rPr>
        <w:t>Kohl</w:t>
      </w:r>
      <w:r w:rsidR="00851DF7">
        <w:rPr>
          <w:rFonts w:ascii="Palatino Linotype" w:hAnsi="Palatino Linotype"/>
          <w:sz w:val="20"/>
          <w:szCs w:val="20"/>
        </w:rPr>
        <w:t xml:space="preserve"> II</w:t>
      </w:r>
      <w:r w:rsidRPr="0041230B">
        <w:rPr>
          <w:rFonts w:ascii="Palatino Linotype" w:hAnsi="Palatino Linotype"/>
          <w:sz w:val="20"/>
          <w:szCs w:val="20"/>
        </w:rPr>
        <w:t xml:space="preserve"> to adjourn the meeting, seconded by Mr. </w:t>
      </w:r>
      <w:r w:rsidR="000E35C6">
        <w:rPr>
          <w:rFonts w:ascii="Palatino Linotype" w:hAnsi="Palatino Linotype"/>
          <w:sz w:val="20"/>
          <w:szCs w:val="20"/>
        </w:rPr>
        <w:t>Dix</w:t>
      </w:r>
      <w:r w:rsidRPr="0041230B">
        <w:rPr>
          <w:rFonts w:ascii="Palatino Linotype" w:hAnsi="Palatino Linotype"/>
          <w:sz w:val="20"/>
          <w:szCs w:val="20"/>
        </w:rPr>
        <w:t>, all in favor. The meeting adjourned at 3:</w:t>
      </w:r>
      <w:r w:rsidR="00636340">
        <w:rPr>
          <w:rFonts w:ascii="Palatino Linotype" w:hAnsi="Palatino Linotype"/>
          <w:sz w:val="20"/>
          <w:szCs w:val="20"/>
        </w:rPr>
        <w:t>02</w:t>
      </w:r>
      <w:r w:rsidRPr="0041230B">
        <w:rPr>
          <w:rFonts w:ascii="Palatino Linotype" w:hAnsi="Palatino Linotype"/>
          <w:sz w:val="20"/>
          <w:szCs w:val="20"/>
        </w:rPr>
        <w:t xml:space="preserve">PM. We do hereby certify that the foregoing is a true and correct record of the Portage County Port Authority Board of Directors’ regular meeting on </w:t>
      </w:r>
      <w:r w:rsidR="00636340">
        <w:rPr>
          <w:rFonts w:ascii="Palatino Linotype" w:hAnsi="Palatino Linotype"/>
          <w:sz w:val="20"/>
          <w:szCs w:val="20"/>
        </w:rPr>
        <w:t>June 6, 2017</w:t>
      </w:r>
      <w:r w:rsidRPr="0041230B">
        <w:rPr>
          <w:rFonts w:ascii="Palatino Linotype" w:hAnsi="Palatino Linotype"/>
          <w:sz w:val="20"/>
          <w:szCs w:val="20"/>
        </w:rPr>
        <w:t xml:space="preserve">.  </w:t>
      </w:r>
    </w:p>
    <w:p w:rsidR="00186CAA" w:rsidRPr="0041230B" w:rsidRDefault="00186CAA" w:rsidP="00186CAA">
      <w:pPr>
        <w:spacing w:after="0" w:line="240" w:lineRule="auto"/>
        <w:rPr>
          <w:rFonts w:ascii="Palatino Linotype" w:hAnsi="Palatino Linotype"/>
          <w:sz w:val="20"/>
          <w:szCs w:val="20"/>
        </w:rPr>
      </w:pPr>
    </w:p>
    <w:p w:rsidR="00636340"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rPr>
        <w:tab/>
        <w:t>________________________________________</w:t>
      </w:r>
      <w:r w:rsidRPr="0041230B">
        <w:rPr>
          <w:rFonts w:ascii="Palatino Linotype" w:hAnsi="Palatino Linotype"/>
          <w:sz w:val="20"/>
          <w:szCs w:val="20"/>
        </w:rPr>
        <w:tab/>
      </w:r>
    </w:p>
    <w:p w:rsidR="00636340"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rPr>
        <w:t>John Ryan</w:t>
      </w:r>
      <w:r w:rsidR="00636340" w:rsidRPr="00636340">
        <w:rPr>
          <w:rFonts w:ascii="Palatino Linotype" w:hAnsi="Palatino Linotype"/>
          <w:sz w:val="20"/>
          <w:szCs w:val="20"/>
        </w:rPr>
        <w:t xml:space="preserve"> </w:t>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sidRPr="0041230B">
        <w:rPr>
          <w:rFonts w:ascii="Palatino Linotype" w:hAnsi="Palatino Linotype"/>
          <w:sz w:val="20"/>
          <w:szCs w:val="20"/>
        </w:rPr>
        <w:t xml:space="preserve">Dominic </w:t>
      </w:r>
      <w:proofErr w:type="spellStart"/>
      <w:r w:rsidR="00636340" w:rsidRPr="0041230B">
        <w:rPr>
          <w:rFonts w:ascii="Palatino Linotype" w:hAnsi="Palatino Linotype"/>
          <w:sz w:val="20"/>
          <w:szCs w:val="20"/>
        </w:rPr>
        <w:t>Bellino</w:t>
      </w:r>
      <w:proofErr w:type="spellEnd"/>
    </w:p>
    <w:p w:rsidR="00636340" w:rsidRDefault="00636340" w:rsidP="00636340">
      <w:pPr>
        <w:spacing w:after="0" w:line="240" w:lineRule="auto"/>
        <w:rPr>
          <w:rFonts w:ascii="Palatino Linotype" w:hAnsi="Palatino Linotype"/>
          <w:sz w:val="20"/>
          <w:szCs w:val="20"/>
        </w:rPr>
      </w:pPr>
      <w:r>
        <w:rPr>
          <w:rFonts w:ascii="Palatino Linotype" w:hAnsi="Palatino Linotype"/>
          <w:sz w:val="20"/>
          <w:szCs w:val="20"/>
        </w:rPr>
        <w:t>Chairman</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Vice-Chairman</w:t>
      </w:r>
      <w:r>
        <w:rPr>
          <w:rFonts w:ascii="Palatino Linotype" w:hAnsi="Palatino Linotype"/>
          <w:sz w:val="20"/>
          <w:szCs w:val="20"/>
        </w:rPr>
        <w:br/>
      </w:r>
      <w:r>
        <w:rPr>
          <w:rFonts w:ascii="Palatino Linotype" w:hAnsi="Palatino Linotype"/>
          <w:sz w:val="20"/>
          <w:szCs w:val="20"/>
        </w:rPr>
        <w:br/>
      </w:r>
    </w:p>
    <w:p w:rsidR="00636340" w:rsidRDefault="00186CAA" w:rsidP="00636340">
      <w:pPr>
        <w:spacing w:after="0" w:line="240" w:lineRule="auto"/>
        <w:rPr>
          <w:rFonts w:ascii="Palatino Linotype" w:hAnsi="Palatino Linotype"/>
          <w:sz w:val="20"/>
          <w:szCs w:val="20"/>
        </w:rPr>
      </w:pPr>
      <w:r w:rsidRPr="0041230B">
        <w:rPr>
          <w:rFonts w:ascii="Palatino Linotype" w:hAnsi="Palatino Linotype"/>
          <w:sz w:val="20"/>
          <w:szCs w:val="20"/>
        </w:rPr>
        <w:t>____________________________________________</w:t>
      </w:r>
      <w:r w:rsidRPr="0041230B">
        <w:rPr>
          <w:rFonts w:ascii="Palatino Linotype" w:hAnsi="Palatino Linotype"/>
          <w:sz w:val="20"/>
          <w:szCs w:val="20"/>
        </w:rPr>
        <w:tab/>
        <w:t>_______________________________________</w:t>
      </w:r>
      <w:r w:rsidR="00636340">
        <w:rPr>
          <w:rFonts w:ascii="Palatino Linotype" w:hAnsi="Palatino Linotype"/>
          <w:sz w:val="20"/>
          <w:szCs w:val="20"/>
        </w:rPr>
        <w:tab/>
      </w:r>
    </w:p>
    <w:p w:rsidR="00186CAA" w:rsidRPr="0041230B" w:rsidRDefault="00186CAA" w:rsidP="00636340">
      <w:pPr>
        <w:spacing w:after="0" w:line="240" w:lineRule="auto"/>
        <w:rPr>
          <w:rFonts w:ascii="Palatino Linotype" w:hAnsi="Palatino Linotype"/>
          <w:sz w:val="20"/>
          <w:szCs w:val="20"/>
        </w:rPr>
      </w:pPr>
      <w:r w:rsidRPr="0041230B">
        <w:rPr>
          <w:rFonts w:ascii="Palatino Linotype" w:hAnsi="Palatino Linotype"/>
          <w:sz w:val="20"/>
          <w:szCs w:val="20"/>
        </w:rPr>
        <w:t>Jack Kohl II</w:t>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r>
      <w:r w:rsidR="00636340">
        <w:rPr>
          <w:rFonts w:ascii="Palatino Linotype" w:hAnsi="Palatino Linotype"/>
          <w:sz w:val="20"/>
          <w:szCs w:val="20"/>
        </w:rPr>
        <w:tab/>
        <w:t>David Dix</w:t>
      </w:r>
    </w:p>
    <w:p w:rsidR="00186CAA" w:rsidRPr="0041230B" w:rsidRDefault="00636340" w:rsidP="00186CAA">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186CAA" w:rsidRPr="0041230B">
        <w:rPr>
          <w:rFonts w:ascii="Palatino Linotype" w:hAnsi="Palatino Linotype"/>
          <w:sz w:val="20"/>
          <w:szCs w:val="20"/>
        </w:rPr>
        <w:br/>
      </w:r>
      <w:r w:rsidR="00186CAA" w:rsidRPr="0041230B">
        <w:rPr>
          <w:rFonts w:ascii="Palatino Linotype" w:hAnsi="Palatino Linotype"/>
          <w:sz w:val="20"/>
          <w:szCs w:val="20"/>
        </w:rPr>
        <w:br/>
        <w:t>________________</w:t>
      </w:r>
      <w:r>
        <w:rPr>
          <w:rFonts w:ascii="Palatino Linotype" w:hAnsi="Palatino Linotype"/>
          <w:sz w:val="20"/>
          <w:szCs w:val="20"/>
        </w:rPr>
        <w:t>________</w:t>
      </w:r>
      <w:r w:rsidR="00186CAA" w:rsidRPr="0041230B">
        <w:rPr>
          <w:rFonts w:ascii="Palatino Linotype" w:hAnsi="Palatino Linotype"/>
          <w:sz w:val="20"/>
          <w:szCs w:val="20"/>
        </w:rPr>
        <w:t>____________________</w:t>
      </w:r>
      <w:r w:rsidR="00186CAA" w:rsidRPr="0041230B">
        <w:rPr>
          <w:rFonts w:ascii="Palatino Linotype" w:hAnsi="Palatino Linotype"/>
          <w:sz w:val="20"/>
          <w:szCs w:val="20"/>
        </w:rPr>
        <w:tab/>
        <w:t>____________________________________</w:t>
      </w:r>
      <w:r w:rsidR="00186CAA" w:rsidRPr="0041230B">
        <w:rPr>
          <w:rFonts w:ascii="Palatino Linotype" w:hAnsi="Palatino Linotype"/>
          <w:sz w:val="20"/>
          <w:szCs w:val="20"/>
        </w:rPr>
        <w:tab/>
      </w:r>
    </w:p>
    <w:p w:rsidR="00636340" w:rsidRDefault="00636340" w:rsidP="00186CAA">
      <w:pPr>
        <w:spacing w:after="0" w:line="240" w:lineRule="auto"/>
        <w:rPr>
          <w:rFonts w:ascii="Palatino Linotype" w:hAnsi="Palatino Linotype"/>
          <w:sz w:val="20"/>
          <w:szCs w:val="20"/>
          <w:u w:val="single"/>
        </w:rPr>
      </w:pPr>
      <w:r>
        <w:rPr>
          <w:rFonts w:ascii="Palatino Linotype" w:hAnsi="Palatino Linotype"/>
          <w:sz w:val="20"/>
          <w:szCs w:val="20"/>
        </w:rPr>
        <w:t>Constance Hawke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Lisa Anne </w:t>
      </w:r>
      <w:proofErr w:type="spellStart"/>
      <w:r>
        <w:rPr>
          <w:rFonts w:ascii="Palatino Linotype" w:hAnsi="Palatino Linotype"/>
          <w:sz w:val="20"/>
          <w:szCs w:val="20"/>
        </w:rPr>
        <w:t>Cotten</w:t>
      </w:r>
      <w:proofErr w:type="spellEnd"/>
      <w:r w:rsidR="00186CAA" w:rsidRPr="0041230B">
        <w:rPr>
          <w:rFonts w:ascii="Palatino Linotype" w:hAnsi="Palatino Linotype"/>
          <w:sz w:val="20"/>
          <w:szCs w:val="20"/>
        </w:rPr>
        <w:br/>
      </w:r>
    </w:p>
    <w:p w:rsidR="00186CAA" w:rsidRPr="0041230B" w:rsidRDefault="00186CAA" w:rsidP="00186CAA">
      <w:pPr>
        <w:spacing w:after="0" w:line="240" w:lineRule="auto"/>
        <w:rPr>
          <w:rFonts w:ascii="Palatino Linotype" w:hAnsi="Palatino Linotype"/>
          <w:sz w:val="20"/>
          <w:szCs w:val="20"/>
        </w:rPr>
      </w:pPr>
      <w:proofErr w:type="gramStart"/>
      <w:r w:rsidRPr="0041230B">
        <w:rPr>
          <w:rFonts w:ascii="Palatino Linotype" w:hAnsi="Palatino Linotype"/>
          <w:sz w:val="20"/>
          <w:szCs w:val="20"/>
          <w:u w:val="single"/>
        </w:rPr>
        <w:t>_</w:t>
      </w:r>
      <w:r w:rsidR="00636340">
        <w:rPr>
          <w:rFonts w:ascii="Palatino Linotype" w:hAnsi="Palatino Linotype"/>
          <w:sz w:val="20"/>
          <w:szCs w:val="20"/>
          <w:u w:val="single"/>
        </w:rPr>
        <w:t>Absent</w:t>
      </w:r>
      <w:r w:rsidRPr="0041230B">
        <w:rPr>
          <w:rFonts w:ascii="Palatino Linotype" w:hAnsi="Palatino Linotype"/>
          <w:sz w:val="20"/>
          <w:szCs w:val="20"/>
          <w:u w:val="single"/>
        </w:rPr>
        <w:t>____________________________________</w:t>
      </w:r>
      <w:r w:rsidRPr="0041230B">
        <w:rPr>
          <w:rFonts w:ascii="Palatino Linotype" w:hAnsi="Palatino Linotype"/>
          <w:sz w:val="20"/>
          <w:szCs w:val="20"/>
        </w:rPr>
        <w:tab/>
        <w:t>_______________________________________</w:t>
      </w:r>
      <w:r w:rsidRPr="0041230B">
        <w:rPr>
          <w:rFonts w:ascii="Palatino Linotype" w:hAnsi="Palatino Linotype"/>
          <w:sz w:val="20"/>
          <w:szCs w:val="20"/>
        </w:rPr>
        <w:br/>
        <w:t>James A. Wyatt, Jr.</w:t>
      </w:r>
      <w:proofErr w:type="gramEnd"/>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Diana Fierle</w:t>
      </w:r>
    </w:p>
    <w:p w:rsidR="0041230B" w:rsidRPr="00DC1EE8" w:rsidRDefault="00186CAA" w:rsidP="008B2E89">
      <w:pPr>
        <w:rPr>
          <w:rFonts w:ascii="Palatino Linotype" w:hAnsi="Palatino Linotype"/>
          <w:sz w:val="20"/>
          <w:szCs w:val="20"/>
        </w:rPr>
      </w:pP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Secretary-Treasurer</w:t>
      </w:r>
      <w:r w:rsidRPr="0041230B">
        <w:rPr>
          <w:rFonts w:ascii="Palatino Linotype" w:hAnsi="Palatino Linotype"/>
          <w:sz w:val="20"/>
          <w:szCs w:val="20"/>
        </w:rPr>
        <w:tab/>
      </w:r>
    </w:p>
    <w:sectPr w:rsidR="0041230B" w:rsidRPr="00DC1EE8" w:rsidSect="00B20EF5">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B1" w:rsidRDefault="004067B1" w:rsidP="00F43FE5">
      <w:pPr>
        <w:spacing w:after="0" w:line="240" w:lineRule="auto"/>
      </w:pPr>
      <w:r>
        <w:separator/>
      </w:r>
    </w:p>
  </w:endnote>
  <w:endnote w:type="continuationSeparator" w:id="0">
    <w:p w:rsidR="004067B1" w:rsidRDefault="004067B1" w:rsidP="00F4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B1" w:rsidRDefault="004067B1" w:rsidP="00F43FE5">
      <w:pPr>
        <w:spacing w:after="0" w:line="240" w:lineRule="auto"/>
      </w:pPr>
      <w:r>
        <w:separator/>
      </w:r>
    </w:p>
  </w:footnote>
  <w:footnote w:type="continuationSeparator" w:id="0">
    <w:p w:rsidR="004067B1" w:rsidRDefault="004067B1" w:rsidP="00F4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73E"/>
    <w:multiLevelType w:val="hybridMultilevel"/>
    <w:tmpl w:val="C9D44052"/>
    <w:lvl w:ilvl="0" w:tplc="7FC64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48F0"/>
    <w:multiLevelType w:val="hybridMultilevel"/>
    <w:tmpl w:val="8FDA0684"/>
    <w:lvl w:ilvl="0" w:tplc="3D9CECE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E4669BC"/>
    <w:multiLevelType w:val="hybridMultilevel"/>
    <w:tmpl w:val="BD98E9DC"/>
    <w:lvl w:ilvl="0" w:tplc="A58A17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9735E"/>
    <w:multiLevelType w:val="hybridMultilevel"/>
    <w:tmpl w:val="AAC6E850"/>
    <w:lvl w:ilvl="0" w:tplc="D592D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BC"/>
    <w:rsid w:val="00003FB0"/>
    <w:rsid w:val="00012287"/>
    <w:rsid w:val="00013E1E"/>
    <w:rsid w:val="000165C2"/>
    <w:rsid w:val="00023E3B"/>
    <w:rsid w:val="00040CE8"/>
    <w:rsid w:val="00053070"/>
    <w:rsid w:val="00055918"/>
    <w:rsid w:val="000640E7"/>
    <w:rsid w:val="00090608"/>
    <w:rsid w:val="00094EB8"/>
    <w:rsid w:val="0009520B"/>
    <w:rsid w:val="000C5A47"/>
    <w:rsid w:val="000E164F"/>
    <w:rsid w:val="000E35C6"/>
    <w:rsid w:val="000E3A27"/>
    <w:rsid w:val="00100373"/>
    <w:rsid w:val="00107126"/>
    <w:rsid w:val="001219EF"/>
    <w:rsid w:val="00130BBE"/>
    <w:rsid w:val="00135C65"/>
    <w:rsid w:val="001538A3"/>
    <w:rsid w:val="001602B8"/>
    <w:rsid w:val="00162A79"/>
    <w:rsid w:val="001762D1"/>
    <w:rsid w:val="00176BEC"/>
    <w:rsid w:val="00184F95"/>
    <w:rsid w:val="00186CAA"/>
    <w:rsid w:val="001A5646"/>
    <w:rsid w:val="001B21CF"/>
    <w:rsid w:val="001B2A42"/>
    <w:rsid w:val="001B3A15"/>
    <w:rsid w:val="001B4CD5"/>
    <w:rsid w:val="001D50CE"/>
    <w:rsid w:val="001F0D76"/>
    <w:rsid w:val="001F1D7D"/>
    <w:rsid w:val="0020422F"/>
    <w:rsid w:val="00205E12"/>
    <w:rsid w:val="00214FF5"/>
    <w:rsid w:val="00221AF2"/>
    <w:rsid w:val="00233471"/>
    <w:rsid w:val="00250373"/>
    <w:rsid w:val="00250525"/>
    <w:rsid w:val="002628DA"/>
    <w:rsid w:val="00264BB1"/>
    <w:rsid w:val="00271CC5"/>
    <w:rsid w:val="00280B1F"/>
    <w:rsid w:val="00284B05"/>
    <w:rsid w:val="00295C64"/>
    <w:rsid w:val="002A0E36"/>
    <w:rsid w:val="002B282A"/>
    <w:rsid w:val="002B5F11"/>
    <w:rsid w:val="002C4B26"/>
    <w:rsid w:val="002C7D8E"/>
    <w:rsid w:val="002D391D"/>
    <w:rsid w:val="002D3D87"/>
    <w:rsid w:val="002D55A9"/>
    <w:rsid w:val="002D5968"/>
    <w:rsid w:val="002D79AD"/>
    <w:rsid w:val="002E1C5D"/>
    <w:rsid w:val="00302EFD"/>
    <w:rsid w:val="003125B1"/>
    <w:rsid w:val="00320382"/>
    <w:rsid w:val="00321D77"/>
    <w:rsid w:val="00326988"/>
    <w:rsid w:val="00326B59"/>
    <w:rsid w:val="00334AB1"/>
    <w:rsid w:val="00357467"/>
    <w:rsid w:val="00367A55"/>
    <w:rsid w:val="003912F3"/>
    <w:rsid w:val="00392891"/>
    <w:rsid w:val="003975DE"/>
    <w:rsid w:val="003A1D3E"/>
    <w:rsid w:val="003A1F01"/>
    <w:rsid w:val="003A4739"/>
    <w:rsid w:val="003C28F7"/>
    <w:rsid w:val="003C58CF"/>
    <w:rsid w:val="003C5E3D"/>
    <w:rsid w:val="003D31EF"/>
    <w:rsid w:val="003F49A2"/>
    <w:rsid w:val="004005D2"/>
    <w:rsid w:val="0040658A"/>
    <w:rsid w:val="004067B1"/>
    <w:rsid w:val="0041230B"/>
    <w:rsid w:val="004345AA"/>
    <w:rsid w:val="00436F8B"/>
    <w:rsid w:val="00457D3D"/>
    <w:rsid w:val="00477078"/>
    <w:rsid w:val="00484345"/>
    <w:rsid w:val="00493858"/>
    <w:rsid w:val="004A054A"/>
    <w:rsid w:val="004C5E8D"/>
    <w:rsid w:val="004E021F"/>
    <w:rsid w:val="005107C9"/>
    <w:rsid w:val="00512260"/>
    <w:rsid w:val="00532361"/>
    <w:rsid w:val="00550E5C"/>
    <w:rsid w:val="00562530"/>
    <w:rsid w:val="00567E90"/>
    <w:rsid w:val="005707EF"/>
    <w:rsid w:val="005A2C25"/>
    <w:rsid w:val="005A443A"/>
    <w:rsid w:val="005C05F7"/>
    <w:rsid w:val="005D3B25"/>
    <w:rsid w:val="005D60BE"/>
    <w:rsid w:val="005D6AA1"/>
    <w:rsid w:val="005E3DBC"/>
    <w:rsid w:val="005E7753"/>
    <w:rsid w:val="005E7B3C"/>
    <w:rsid w:val="005F1595"/>
    <w:rsid w:val="005F7FA5"/>
    <w:rsid w:val="00606BAF"/>
    <w:rsid w:val="00610747"/>
    <w:rsid w:val="00615DBA"/>
    <w:rsid w:val="0061634B"/>
    <w:rsid w:val="006224C9"/>
    <w:rsid w:val="0062471A"/>
    <w:rsid w:val="0062503C"/>
    <w:rsid w:val="00625C7A"/>
    <w:rsid w:val="006308D5"/>
    <w:rsid w:val="00636340"/>
    <w:rsid w:val="00643C9A"/>
    <w:rsid w:val="0066726F"/>
    <w:rsid w:val="00673F64"/>
    <w:rsid w:val="006759C1"/>
    <w:rsid w:val="00693188"/>
    <w:rsid w:val="006A3987"/>
    <w:rsid w:val="006A67AC"/>
    <w:rsid w:val="006B4753"/>
    <w:rsid w:val="006E7D88"/>
    <w:rsid w:val="00712A65"/>
    <w:rsid w:val="00712B29"/>
    <w:rsid w:val="00730BD4"/>
    <w:rsid w:val="007337E4"/>
    <w:rsid w:val="00744284"/>
    <w:rsid w:val="007475B4"/>
    <w:rsid w:val="0076185A"/>
    <w:rsid w:val="00770B6D"/>
    <w:rsid w:val="00772F16"/>
    <w:rsid w:val="007A0660"/>
    <w:rsid w:val="007A1FD7"/>
    <w:rsid w:val="007A2925"/>
    <w:rsid w:val="007A6AED"/>
    <w:rsid w:val="007B33FF"/>
    <w:rsid w:val="007B759D"/>
    <w:rsid w:val="007B77E1"/>
    <w:rsid w:val="007C2A67"/>
    <w:rsid w:val="007F3F8E"/>
    <w:rsid w:val="00815BA9"/>
    <w:rsid w:val="008238ED"/>
    <w:rsid w:val="00834D75"/>
    <w:rsid w:val="008406B4"/>
    <w:rsid w:val="00840FA7"/>
    <w:rsid w:val="00851DF7"/>
    <w:rsid w:val="00855FBE"/>
    <w:rsid w:val="00857D57"/>
    <w:rsid w:val="00861271"/>
    <w:rsid w:val="00871754"/>
    <w:rsid w:val="00881DE6"/>
    <w:rsid w:val="00894ECE"/>
    <w:rsid w:val="008B1477"/>
    <w:rsid w:val="008B2E89"/>
    <w:rsid w:val="008B7F94"/>
    <w:rsid w:val="008C2A0F"/>
    <w:rsid w:val="008E2128"/>
    <w:rsid w:val="008E75C8"/>
    <w:rsid w:val="00906A72"/>
    <w:rsid w:val="00911AE1"/>
    <w:rsid w:val="00915286"/>
    <w:rsid w:val="00916047"/>
    <w:rsid w:val="00931AE2"/>
    <w:rsid w:val="0095073C"/>
    <w:rsid w:val="009702A6"/>
    <w:rsid w:val="00971D95"/>
    <w:rsid w:val="009964F0"/>
    <w:rsid w:val="009A12C5"/>
    <w:rsid w:val="009B2151"/>
    <w:rsid w:val="009B7D77"/>
    <w:rsid w:val="009C2662"/>
    <w:rsid w:val="009D10FD"/>
    <w:rsid w:val="009D3000"/>
    <w:rsid w:val="009D730E"/>
    <w:rsid w:val="00A00610"/>
    <w:rsid w:val="00A05850"/>
    <w:rsid w:val="00A05B48"/>
    <w:rsid w:val="00A06CE3"/>
    <w:rsid w:val="00A14932"/>
    <w:rsid w:val="00A22581"/>
    <w:rsid w:val="00A239FE"/>
    <w:rsid w:val="00A4392E"/>
    <w:rsid w:val="00A52B2B"/>
    <w:rsid w:val="00A70693"/>
    <w:rsid w:val="00A70F4F"/>
    <w:rsid w:val="00A8073B"/>
    <w:rsid w:val="00A823B9"/>
    <w:rsid w:val="00A83ACC"/>
    <w:rsid w:val="00A92A11"/>
    <w:rsid w:val="00A94E2B"/>
    <w:rsid w:val="00AA6C50"/>
    <w:rsid w:val="00AB76A7"/>
    <w:rsid w:val="00AC1A06"/>
    <w:rsid w:val="00AD009A"/>
    <w:rsid w:val="00B02ADE"/>
    <w:rsid w:val="00B04410"/>
    <w:rsid w:val="00B044A2"/>
    <w:rsid w:val="00B0477B"/>
    <w:rsid w:val="00B070A3"/>
    <w:rsid w:val="00B10041"/>
    <w:rsid w:val="00B1033E"/>
    <w:rsid w:val="00B20EF5"/>
    <w:rsid w:val="00B230D9"/>
    <w:rsid w:val="00B24F7B"/>
    <w:rsid w:val="00B2596B"/>
    <w:rsid w:val="00B261C6"/>
    <w:rsid w:val="00B31919"/>
    <w:rsid w:val="00B362D4"/>
    <w:rsid w:val="00B4413C"/>
    <w:rsid w:val="00B512EA"/>
    <w:rsid w:val="00B53F67"/>
    <w:rsid w:val="00B60B36"/>
    <w:rsid w:val="00B63565"/>
    <w:rsid w:val="00BA39A7"/>
    <w:rsid w:val="00BB72E8"/>
    <w:rsid w:val="00BC45C2"/>
    <w:rsid w:val="00BC7DC7"/>
    <w:rsid w:val="00BF1696"/>
    <w:rsid w:val="00BF757B"/>
    <w:rsid w:val="00C10212"/>
    <w:rsid w:val="00C1213C"/>
    <w:rsid w:val="00C210EB"/>
    <w:rsid w:val="00C2475D"/>
    <w:rsid w:val="00C40121"/>
    <w:rsid w:val="00C42A75"/>
    <w:rsid w:val="00C42FEE"/>
    <w:rsid w:val="00C650AC"/>
    <w:rsid w:val="00C67E2E"/>
    <w:rsid w:val="00C824A9"/>
    <w:rsid w:val="00CA4911"/>
    <w:rsid w:val="00CA671E"/>
    <w:rsid w:val="00CA765F"/>
    <w:rsid w:val="00CB083B"/>
    <w:rsid w:val="00CB508E"/>
    <w:rsid w:val="00CB6C51"/>
    <w:rsid w:val="00CD460E"/>
    <w:rsid w:val="00CE2FF8"/>
    <w:rsid w:val="00CF0380"/>
    <w:rsid w:val="00CF3A41"/>
    <w:rsid w:val="00D037AB"/>
    <w:rsid w:val="00D06C4D"/>
    <w:rsid w:val="00D07AC2"/>
    <w:rsid w:val="00D10A73"/>
    <w:rsid w:val="00D11599"/>
    <w:rsid w:val="00D1209E"/>
    <w:rsid w:val="00D30E44"/>
    <w:rsid w:val="00D33566"/>
    <w:rsid w:val="00D350A0"/>
    <w:rsid w:val="00D37814"/>
    <w:rsid w:val="00D41252"/>
    <w:rsid w:val="00D41607"/>
    <w:rsid w:val="00D441D8"/>
    <w:rsid w:val="00D45A64"/>
    <w:rsid w:val="00D468F0"/>
    <w:rsid w:val="00D47E09"/>
    <w:rsid w:val="00D66499"/>
    <w:rsid w:val="00D71057"/>
    <w:rsid w:val="00D83B99"/>
    <w:rsid w:val="00DB6ABC"/>
    <w:rsid w:val="00DC1EE8"/>
    <w:rsid w:val="00DC2E1A"/>
    <w:rsid w:val="00DD6E2A"/>
    <w:rsid w:val="00DE0D3D"/>
    <w:rsid w:val="00DF31C8"/>
    <w:rsid w:val="00DF4174"/>
    <w:rsid w:val="00E04A1E"/>
    <w:rsid w:val="00E118A3"/>
    <w:rsid w:val="00E26891"/>
    <w:rsid w:val="00E62C72"/>
    <w:rsid w:val="00E707D6"/>
    <w:rsid w:val="00E74F84"/>
    <w:rsid w:val="00E7670D"/>
    <w:rsid w:val="00E82F6B"/>
    <w:rsid w:val="00E87DEE"/>
    <w:rsid w:val="00E9263A"/>
    <w:rsid w:val="00E95A54"/>
    <w:rsid w:val="00EA1A8C"/>
    <w:rsid w:val="00ED6A07"/>
    <w:rsid w:val="00EF178A"/>
    <w:rsid w:val="00F0476F"/>
    <w:rsid w:val="00F217B1"/>
    <w:rsid w:val="00F21CEC"/>
    <w:rsid w:val="00F31599"/>
    <w:rsid w:val="00F35431"/>
    <w:rsid w:val="00F43FE5"/>
    <w:rsid w:val="00F55701"/>
    <w:rsid w:val="00F564EE"/>
    <w:rsid w:val="00F664D0"/>
    <w:rsid w:val="00F81411"/>
    <w:rsid w:val="00F92A57"/>
    <w:rsid w:val="00F93D27"/>
    <w:rsid w:val="00FB0E4D"/>
    <w:rsid w:val="00FB2312"/>
    <w:rsid w:val="00FC44CC"/>
    <w:rsid w:val="00FC6DB0"/>
    <w:rsid w:val="00FF562E"/>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E118A3"/>
    <w:pPr>
      <w:spacing w:after="120"/>
    </w:pPr>
  </w:style>
  <w:style w:type="character" w:customStyle="1" w:styleId="BodyTextChar">
    <w:name w:val="Body Text Char"/>
    <w:basedOn w:val="DefaultParagraphFont"/>
    <w:link w:val="BodyText"/>
    <w:uiPriority w:val="99"/>
    <w:semiHidden/>
    <w:rsid w:val="00E118A3"/>
  </w:style>
  <w:style w:type="paragraph" w:styleId="BodyTextIndent">
    <w:name w:val="Body Text Indent"/>
    <w:basedOn w:val="Normal"/>
    <w:link w:val="BodyTextIndentChar"/>
    <w:uiPriority w:val="99"/>
    <w:semiHidden/>
    <w:unhideWhenUsed/>
    <w:rsid w:val="002E1C5D"/>
    <w:pPr>
      <w:spacing w:after="120"/>
      <w:ind w:left="360"/>
    </w:pPr>
  </w:style>
  <w:style w:type="character" w:customStyle="1" w:styleId="BodyTextIndentChar">
    <w:name w:val="Body Text Indent Char"/>
    <w:basedOn w:val="DefaultParagraphFont"/>
    <w:link w:val="BodyTextIndent"/>
    <w:uiPriority w:val="99"/>
    <w:semiHidden/>
    <w:rsid w:val="002E1C5D"/>
  </w:style>
  <w:style w:type="paragraph" w:styleId="Title">
    <w:name w:val="Title"/>
    <w:aliases w:val="t"/>
    <w:basedOn w:val="Normal"/>
    <w:link w:val="TitleChar"/>
    <w:qFormat/>
    <w:rsid w:val="002E1C5D"/>
    <w:pPr>
      <w:keepNext/>
      <w:keepLines/>
      <w:spacing w:after="240" w:line="240" w:lineRule="auto"/>
      <w:jc w:val="center"/>
    </w:pPr>
    <w:rPr>
      <w:rFonts w:ascii="Times New Roman" w:eastAsia="Times New Roman" w:hAnsi="Times New Roman" w:cs="Arial"/>
      <w:b/>
      <w:bCs/>
      <w:sz w:val="24"/>
      <w:szCs w:val="24"/>
    </w:rPr>
  </w:style>
  <w:style w:type="character" w:customStyle="1" w:styleId="TitleChar">
    <w:name w:val="Title Char"/>
    <w:aliases w:val="t Char"/>
    <w:basedOn w:val="DefaultParagraphFont"/>
    <w:link w:val="Title"/>
    <w:rsid w:val="002E1C5D"/>
    <w:rPr>
      <w:rFonts w:ascii="Times New Roman" w:eastAsia="Times New Roman" w:hAnsi="Times New Roman" w:cs="Arial"/>
      <w:b/>
      <w:bCs/>
      <w:sz w:val="24"/>
      <w:szCs w:val="24"/>
    </w:rPr>
  </w:style>
  <w:style w:type="paragraph" w:customStyle="1" w:styleId="BodyText1">
    <w:name w:val="Body Text 1"/>
    <w:aliases w:val="bt"/>
    <w:basedOn w:val="Normal"/>
    <w:rsid w:val="002E1C5D"/>
    <w:pPr>
      <w:spacing w:after="240" w:line="240" w:lineRule="auto"/>
      <w:jc w:val="both"/>
    </w:pPr>
    <w:rPr>
      <w:rFonts w:ascii="Times New Roman" w:eastAsia="Times New Roman" w:hAnsi="Times New Roman" w:cs="Times New Roman"/>
      <w:sz w:val="24"/>
      <w:szCs w:val="24"/>
    </w:rPr>
  </w:style>
  <w:style w:type="paragraph" w:customStyle="1" w:styleId="BodyTextFirstIndent1">
    <w:name w:val="Body Text First Indent 1"/>
    <w:aliases w:val="fi1"/>
    <w:basedOn w:val="Normal"/>
    <w:rsid w:val="002E1C5D"/>
    <w:pPr>
      <w:spacing w:after="24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E118A3"/>
    <w:pPr>
      <w:spacing w:after="120"/>
    </w:pPr>
  </w:style>
  <w:style w:type="character" w:customStyle="1" w:styleId="BodyTextChar">
    <w:name w:val="Body Text Char"/>
    <w:basedOn w:val="DefaultParagraphFont"/>
    <w:link w:val="BodyText"/>
    <w:uiPriority w:val="99"/>
    <w:semiHidden/>
    <w:rsid w:val="00E118A3"/>
  </w:style>
  <w:style w:type="paragraph" w:styleId="BodyTextIndent">
    <w:name w:val="Body Text Indent"/>
    <w:basedOn w:val="Normal"/>
    <w:link w:val="BodyTextIndentChar"/>
    <w:uiPriority w:val="99"/>
    <w:semiHidden/>
    <w:unhideWhenUsed/>
    <w:rsid w:val="002E1C5D"/>
    <w:pPr>
      <w:spacing w:after="120"/>
      <w:ind w:left="360"/>
    </w:pPr>
  </w:style>
  <w:style w:type="character" w:customStyle="1" w:styleId="BodyTextIndentChar">
    <w:name w:val="Body Text Indent Char"/>
    <w:basedOn w:val="DefaultParagraphFont"/>
    <w:link w:val="BodyTextIndent"/>
    <w:uiPriority w:val="99"/>
    <w:semiHidden/>
    <w:rsid w:val="002E1C5D"/>
  </w:style>
  <w:style w:type="paragraph" w:styleId="Title">
    <w:name w:val="Title"/>
    <w:aliases w:val="t"/>
    <w:basedOn w:val="Normal"/>
    <w:link w:val="TitleChar"/>
    <w:qFormat/>
    <w:rsid w:val="002E1C5D"/>
    <w:pPr>
      <w:keepNext/>
      <w:keepLines/>
      <w:spacing w:after="240" w:line="240" w:lineRule="auto"/>
      <w:jc w:val="center"/>
    </w:pPr>
    <w:rPr>
      <w:rFonts w:ascii="Times New Roman" w:eastAsia="Times New Roman" w:hAnsi="Times New Roman" w:cs="Arial"/>
      <w:b/>
      <w:bCs/>
      <w:sz w:val="24"/>
      <w:szCs w:val="24"/>
    </w:rPr>
  </w:style>
  <w:style w:type="character" w:customStyle="1" w:styleId="TitleChar">
    <w:name w:val="Title Char"/>
    <w:aliases w:val="t Char"/>
    <w:basedOn w:val="DefaultParagraphFont"/>
    <w:link w:val="Title"/>
    <w:rsid w:val="002E1C5D"/>
    <w:rPr>
      <w:rFonts w:ascii="Times New Roman" w:eastAsia="Times New Roman" w:hAnsi="Times New Roman" w:cs="Arial"/>
      <w:b/>
      <w:bCs/>
      <w:sz w:val="24"/>
      <w:szCs w:val="24"/>
    </w:rPr>
  </w:style>
  <w:style w:type="paragraph" w:customStyle="1" w:styleId="BodyText1">
    <w:name w:val="Body Text 1"/>
    <w:aliases w:val="bt"/>
    <w:basedOn w:val="Normal"/>
    <w:rsid w:val="002E1C5D"/>
    <w:pPr>
      <w:spacing w:after="240" w:line="240" w:lineRule="auto"/>
      <w:jc w:val="both"/>
    </w:pPr>
    <w:rPr>
      <w:rFonts w:ascii="Times New Roman" w:eastAsia="Times New Roman" w:hAnsi="Times New Roman" w:cs="Times New Roman"/>
      <w:sz w:val="24"/>
      <w:szCs w:val="24"/>
    </w:rPr>
  </w:style>
  <w:style w:type="paragraph" w:customStyle="1" w:styleId="BodyTextFirstIndent1">
    <w:name w:val="Body Text First Indent 1"/>
    <w:aliases w:val="fi1"/>
    <w:basedOn w:val="Normal"/>
    <w:rsid w:val="002E1C5D"/>
    <w:pPr>
      <w:spacing w:after="24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6086-A784-499B-99A4-666B51F7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Fierle</dc:creator>
  <cp:lastModifiedBy>dfierle</cp:lastModifiedBy>
  <cp:revision>2</cp:revision>
  <cp:lastPrinted>2017-11-09T16:17:00Z</cp:lastPrinted>
  <dcterms:created xsi:type="dcterms:W3CDTF">2018-02-27T18:01:00Z</dcterms:created>
  <dcterms:modified xsi:type="dcterms:W3CDTF">2018-02-27T18:01:00Z</dcterms:modified>
</cp:coreProperties>
</file>